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FB" w:rsidRPr="00241BFB" w:rsidRDefault="00241BFB" w:rsidP="00241BFB">
      <w:pPr>
        <w:spacing w:line="360" w:lineRule="auto"/>
        <w:jc w:val="center"/>
        <w:rPr>
          <w:rFonts w:ascii="OpenDyslexic" w:hAnsi="OpenDyslexic"/>
          <w:color w:val="000000" w:themeColor="text1"/>
          <w:sz w:val="28"/>
          <w:szCs w:val="28"/>
        </w:rPr>
      </w:pPr>
      <w:r w:rsidRPr="00241BFB">
        <w:rPr>
          <w:rFonts w:ascii="OpenDyslexic" w:hAnsi="OpenDyslexic"/>
          <w:color w:val="000000" w:themeColor="text1"/>
          <w:sz w:val="28"/>
          <w:szCs w:val="28"/>
        </w:rPr>
        <w:t>« Les lattes du parquet »</w:t>
      </w:r>
    </w:p>
    <w:p w:rsidR="00241BFB" w:rsidRPr="00241BFB" w:rsidRDefault="00241BFB" w:rsidP="00241BFB">
      <w:pPr>
        <w:spacing w:line="360" w:lineRule="auto"/>
        <w:jc w:val="center"/>
        <w:rPr>
          <w:rFonts w:ascii="OpenDyslexic" w:hAnsi="OpenDyslexic"/>
          <w:color w:val="ADAB49"/>
        </w:rPr>
      </w:pPr>
      <w:r w:rsidRPr="00241BFB">
        <w:rPr>
          <w:rFonts w:ascii="OpenDyslexic" w:hAnsi="OpenDyslexic"/>
          <w:color w:val="ADAB49"/>
        </w:rPr>
        <w:t xml:space="preserve">Marie-Claire </w:t>
      </w:r>
      <w:proofErr w:type="spellStart"/>
      <w:r w:rsidRPr="00241BFB">
        <w:rPr>
          <w:rFonts w:ascii="OpenDyslexic" w:hAnsi="OpenDyslexic"/>
          <w:color w:val="ADAB49"/>
        </w:rPr>
        <w:t>Bancquart</w:t>
      </w:r>
      <w:proofErr w:type="spellEnd"/>
    </w:p>
    <w:p w:rsidR="005654B1" w:rsidRDefault="005654B1" w:rsidP="00241BFB">
      <w:pPr>
        <w:spacing w:line="360" w:lineRule="auto"/>
        <w:rPr>
          <w:rFonts w:ascii="OpenDyslexic" w:eastAsia="Arial" w:hAnsi="OpenDyslexic" w:cs="Arial"/>
        </w:rPr>
      </w:pPr>
    </w:p>
    <w:p w:rsidR="00E26E20" w:rsidRPr="00241BFB" w:rsidRDefault="00E26E20" w:rsidP="00241BFB">
      <w:pPr>
        <w:spacing w:line="360" w:lineRule="auto"/>
        <w:rPr>
          <w:rFonts w:ascii="OpenDyslexic" w:eastAsia="Arial" w:hAnsi="OpenDyslexic" w:cs="Arial"/>
        </w:rPr>
      </w:pP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r w:rsidRPr="00241BFB">
        <w:rPr>
          <w:rFonts w:ascii="OpenDyslexic" w:hAnsi="OpenDyslexic"/>
        </w:rPr>
        <w:t xml:space="preserve">Les </w:t>
      </w:r>
      <w:r w:rsidRPr="00241BFB">
        <w:rPr>
          <w:rFonts w:ascii="OpenDyslexic" w:hAnsi="OpenDyslexic"/>
          <w:highlight w:val="lightGray"/>
        </w:rPr>
        <w:t>lattes</w:t>
      </w:r>
      <w:r w:rsidRPr="00241BFB">
        <w:rPr>
          <w:rFonts w:ascii="OpenDyslexic" w:hAnsi="OpenDyslexic"/>
        </w:rPr>
        <w:t xml:space="preserve"> du parquet</w:t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  <w:t xml:space="preserve">    </w:t>
      </w:r>
      <w:r w:rsidR="00931F30" w:rsidRPr="004F266F">
        <w:rPr>
          <w:rFonts w:ascii="OpenDyslexic" w:hAnsi="OpenDyslexic" w:cs="Arial"/>
          <w:color w:val="ADAB49"/>
          <w:sz w:val="20"/>
          <w:szCs w:val="20"/>
        </w:rPr>
        <w:t>1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si</w:t>
      </w:r>
      <w:proofErr w:type="gramEnd"/>
      <w:r w:rsidRPr="00241BFB">
        <w:rPr>
          <w:rFonts w:ascii="OpenDyslexic" w:hAnsi="OpenDyslexic"/>
        </w:rPr>
        <w:t xml:space="preserve"> diverses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courbes</w:t>
      </w:r>
      <w:proofErr w:type="gramEnd"/>
      <w:r w:rsidRPr="00241BFB">
        <w:rPr>
          <w:rFonts w:ascii="OpenDyslexic" w:hAnsi="OpenDyslexic"/>
        </w:rPr>
        <w:t xml:space="preserve"> et </w:t>
      </w:r>
      <w:r w:rsidRPr="00241BFB">
        <w:rPr>
          <w:rFonts w:ascii="OpenDyslexic" w:hAnsi="OpenDyslexic"/>
          <w:highlight w:val="lightGray"/>
        </w:rPr>
        <w:t>veines</w:t>
      </w:r>
      <w:r w:rsidRPr="00241BFB">
        <w:rPr>
          <w:rFonts w:ascii="OpenDyslexic" w:hAnsi="OpenDyslexic"/>
        </w:rPr>
        <w:t> :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il</w:t>
      </w:r>
      <w:proofErr w:type="gramEnd"/>
      <w:r w:rsidRPr="00241BFB">
        <w:rPr>
          <w:rFonts w:ascii="OpenDyslexic" w:hAnsi="OpenDyslexic"/>
        </w:rPr>
        <w:t xml:space="preserve"> y eut un temps pour la croissance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pour</w:t>
      </w:r>
      <w:proofErr w:type="gramEnd"/>
      <w:r w:rsidRPr="00241BFB">
        <w:rPr>
          <w:rFonts w:ascii="OpenDyslexic" w:hAnsi="OpenDyslexic"/>
        </w:rPr>
        <w:t xml:space="preserve"> l’arbre abattu, la découpe,</w:t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  <w:t xml:space="preserve">    </w:t>
      </w:r>
      <w:r w:rsidR="00931F30">
        <w:rPr>
          <w:rFonts w:ascii="OpenDyslexic" w:hAnsi="OpenDyslexic" w:cs="Arial"/>
          <w:color w:val="ADAB49"/>
          <w:sz w:val="20"/>
          <w:szCs w:val="20"/>
        </w:rPr>
        <w:t>5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l’assemblage</w:t>
      </w:r>
      <w:proofErr w:type="gramEnd"/>
      <w:r w:rsidRPr="00241BFB">
        <w:rPr>
          <w:rFonts w:ascii="OpenDyslexic" w:hAnsi="OpenDyslexic"/>
        </w:rPr>
        <w:t>, la cire.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r w:rsidRPr="00241BFB">
        <w:rPr>
          <w:rFonts w:ascii="OpenDyslexic" w:hAnsi="OpenDyslexic"/>
        </w:rPr>
        <w:t>Désormais très peu songent à une forêt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ou</w:t>
      </w:r>
      <w:proofErr w:type="gramEnd"/>
      <w:r w:rsidRPr="00241BFB">
        <w:rPr>
          <w:rFonts w:ascii="OpenDyslexic" w:hAnsi="OpenDyslexic"/>
        </w:rPr>
        <w:t xml:space="preserve"> à l’odeur des menuiseries alentour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proofErr w:type="gramStart"/>
      <w:r w:rsidRPr="00241BFB">
        <w:rPr>
          <w:rFonts w:ascii="OpenDyslexic" w:hAnsi="OpenDyslexic"/>
        </w:rPr>
        <w:t>quand</w:t>
      </w:r>
      <w:proofErr w:type="gramEnd"/>
      <w:r w:rsidRPr="00241BFB">
        <w:rPr>
          <w:rFonts w:ascii="OpenDyslexic" w:hAnsi="OpenDyslexic"/>
        </w:rPr>
        <w:t xml:space="preserve"> ils marchent sur ces lattes avec leurs soucis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r w:rsidRPr="00241BFB">
        <w:rPr>
          <w:rFonts w:ascii="OpenDyslexic" w:hAnsi="OpenDyslexic"/>
        </w:rPr>
        <w:t>ou qu’ils vont, pieds nus, vers l’amour, le voyage</w:t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</w:r>
      <w:r w:rsidR="00931F30">
        <w:rPr>
          <w:rFonts w:ascii="OpenDyslexic" w:hAnsi="OpenDyslexic"/>
        </w:rPr>
        <w:tab/>
        <w:t xml:space="preserve">   </w:t>
      </w:r>
      <w:r w:rsidR="00931F30" w:rsidRPr="004F266F">
        <w:rPr>
          <w:rFonts w:ascii="OpenDyslexic" w:hAnsi="OpenDyslexic" w:cs="Arial"/>
          <w:color w:val="ADAB49"/>
          <w:sz w:val="20"/>
          <w:szCs w:val="20"/>
        </w:rPr>
        <w:t>1</w:t>
      </w:r>
      <w:r w:rsidR="00931F30">
        <w:rPr>
          <w:rFonts w:ascii="OpenDyslexic" w:hAnsi="OpenDyslexic" w:cs="Arial"/>
          <w:color w:val="ADAB49"/>
          <w:sz w:val="20"/>
          <w:szCs w:val="20"/>
        </w:rPr>
        <w:t>0</w:t>
      </w:r>
    </w:p>
    <w:p w:rsidR="00241BFB" w:rsidRPr="00241BFB" w:rsidRDefault="00241BFB" w:rsidP="00241BFB">
      <w:pPr>
        <w:spacing w:line="360" w:lineRule="auto"/>
        <w:rPr>
          <w:rFonts w:ascii="OpenDyslexic" w:hAnsi="OpenDyslexic"/>
        </w:rPr>
      </w:pPr>
      <w:r w:rsidRPr="00241BFB">
        <w:rPr>
          <w:rFonts w:ascii="OpenDyslexic" w:hAnsi="OpenDyslexic"/>
        </w:rPr>
        <w:t xml:space="preserve">  </w:t>
      </w:r>
    </w:p>
    <w:p w:rsidR="00241BFB" w:rsidRDefault="008560A9" w:rsidP="00241BFB">
      <w:pPr>
        <w:spacing w:line="360" w:lineRule="auto"/>
        <w:jc w:val="right"/>
        <w:rPr>
          <w:rFonts w:ascii="OpenDyslexic" w:hAnsi="OpenDyslexic"/>
          <w:sz w:val="18"/>
          <w:szCs w:val="18"/>
        </w:rPr>
      </w:pP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r w:rsidR="00E26E20"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9EB47E6" wp14:editId="12321DD2">
            <wp:simplePos x="0" y="0"/>
            <wp:positionH relativeFrom="column">
              <wp:posOffset>861060</wp:posOffset>
            </wp:positionH>
            <wp:positionV relativeFrom="paragraph">
              <wp:posOffset>224155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/>
          <w:color w:val="ADAB49"/>
          <w:sz w:val="18"/>
          <w:szCs w:val="18"/>
        </w:rPr>
        <w:t xml:space="preserve"> </w:t>
      </w:r>
      <w:r w:rsidR="00241BFB" w:rsidRPr="00241BFB">
        <w:rPr>
          <w:rFonts w:ascii="OpenDyslexic" w:hAnsi="OpenDyslexic"/>
          <w:sz w:val="18"/>
          <w:szCs w:val="18"/>
        </w:rPr>
        <w:t xml:space="preserve">Marie-Claire </w:t>
      </w:r>
      <w:proofErr w:type="spellStart"/>
      <w:r w:rsidR="00241BFB" w:rsidRPr="00241BFB">
        <w:rPr>
          <w:rFonts w:ascii="OpenDyslexic" w:hAnsi="OpenDyslexic"/>
          <w:sz w:val="18"/>
          <w:szCs w:val="18"/>
        </w:rPr>
        <w:t>Bancquart</w:t>
      </w:r>
      <w:proofErr w:type="spellEnd"/>
      <w:r w:rsidR="00241BFB" w:rsidRPr="00241BFB">
        <w:rPr>
          <w:rFonts w:ascii="OpenDyslexic" w:hAnsi="OpenDyslexic"/>
          <w:sz w:val="18"/>
          <w:szCs w:val="18"/>
        </w:rPr>
        <w:t xml:space="preserve"> (1932-2019), </w:t>
      </w:r>
      <w:r w:rsidR="00241BFB">
        <w:rPr>
          <w:rFonts w:ascii="OpenDyslexic" w:hAnsi="OpenDyslexic"/>
          <w:sz w:val="18"/>
          <w:szCs w:val="18"/>
        </w:rPr>
        <w:br/>
      </w:r>
      <w:r w:rsidR="00241BFB" w:rsidRPr="00241BFB">
        <w:rPr>
          <w:rFonts w:ascii="OpenDyslexic" w:hAnsi="OpenDyslexic"/>
          <w:sz w:val="18"/>
          <w:szCs w:val="18"/>
        </w:rPr>
        <w:t xml:space="preserve">« Les lattes du parquet », </w:t>
      </w:r>
      <w:r w:rsidR="00241BFB" w:rsidRPr="00241BFB">
        <w:rPr>
          <w:rFonts w:ascii="OpenDyslexic" w:hAnsi="OpenDyslexic"/>
          <w:i/>
          <w:sz w:val="18"/>
          <w:szCs w:val="18"/>
        </w:rPr>
        <w:t>Terre énergumène</w:t>
      </w:r>
      <w:r w:rsidR="00241BFB" w:rsidRPr="00241BFB">
        <w:rPr>
          <w:rFonts w:ascii="OpenDyslexic" w:hAnsi="OpenDyslexic"/>
          <w:sz w:val="18"/>
          <w:szCs w:val="18"/>
        </w:rPr>
        <w:t>,</w:t>
      </w:r>
      <w:r w:rsidR="00241BFB" w:rsidRPr="00241BFB">
        <w:rPr>
          <w:rFonts w:ascii="OpenDyslexic" w:hAnsi="OpenDyslexic"/>
          <w:i/>
          <w:sz w:val="18"/>
          <w:szCs w:val="18"/>
        </w:rPr>
        <w:t xml:space="preserve"> </w:t>
      </w:r>
      <w:r w:rsidR="00241BFB" w:rsidRPr="00241BFB">
        <w:rPr>
          <w:rFonts w:ascii="OpenDyslexic" w:hAnsi="OpenDyslexic"/>
          <w:sz w:val="18"/>
          <w:szCs w:val="18"/>
        </w:rPr>
        <w:t xml:space="preserve">2009 </w:t>
      </w:r>
      <w:r w:rsidR="00241BFB" w:rsidRPr="00241BFB">
        <w:rPr>
          <w:rFonts w:ascii="OpenDyslexic" w:hAnsi="OpenDyslexic"/>
          <w:sz w:val="18"/>
          <w:szCs w:val="18"/>
        </w:rPr>
        <w:br/>
        <w:t>© Le Castor Astral</w:t>
      </w:r>
      <w:r>
        <w:rPr>
          <w:rFonts w:ascii="OpenDyslexic" w:hAnsi="OpenDyslexic"/>
          <w:sz w:val="18"/>
          <w:szCs w:val="18"/>
        </w:rPr>
        <w:t xml:space="preserve"> </w:t>
      </w: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bookmarkStart w:id="0" w:name="_GoBack"/>
      <w:bookmarkEnd w:id="0"/>
    </w:p>
    <w:p w:rsidR="00241BFB" w:rsidRDefault="00241BFB" w:rsidP="00241BFB">
      <w:pPr>
        <w:spacing w:line="360" w:lineRule="auto"/>
        <w:jc w:val="right"/>
        <w:rPr>
          <w:rFonts w:ascii="OpenDyslexic" w:hAnsi="OpenDyslexic"/>
          <w:sz w:val="18"/>
          <w:szCs w:val="18"/>
        </w:rPr>
      </w:pPr>
    </w:p>
    <w:p w:rsidR="00241BFB" w:rsidRPr="00241BFB" w:rsidRDefault="00241BFB" w:rsidP="00241BFB">
      <w:pPr>
        <w:spacing w:line="360" w:lineRule="auto"/>
        <w:jc w:val="right"/>
        <w:rPr>
          <w:rFonts w:ascii="OpenDyslexic" w:hAnsi="OpenDyslexic"/>
          <w:sz w:val="18"/>
          <w:szCs w:val="18"/>
        </w:rPr>
      </w:pPr>
    </w:p>
    <w:p w:rsidR="00E26E20" w:rsidRDefault="00E26E20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E26E20" w:rsidRDefault="00E26E20" w:rsidP="00241BFB">
      <w:pPr>
        <w:spacing w:line="360" w:lineRule="auto"/>
        <w:rPr>
          <w:rFonts w:ascii="OpenDyslexic" w:eastAsia="Arial" w:hAnsi="OpenDyslexic" w:cs="Arial"/>
        </w:rPr>
      </w:pPr>
    </w:p>
    <w:p w:rsidR="00241BFB" w:rsidRPr="00E26E20" w:rsidRDefault="00241BFB" w:rsidP="00E26E20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DAB49"/>
        </w:rPr>
      </w:pPr>
      <w:r w:rsidRPr="00E26E20">
        <w:rPr>
          <w:rFonts w:ascii="OpenDyslexic" w:hAnsi="OpenDyslexic"/>
          <w:color w:val="ADAB49"/>
        </w:rPr>
        <w:t>Lexique</w:t>
      </w:r>
    </w:p>
    <w:p w:rsidR="00241BFB" w:rsidRPr="00E26E20" w:rsidRDefault="00241BFB" w:rsidP="00E26E20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26E20">
        <w:rPr>
          <w:rFonts w:ascii="OpenDyslexic" w:eastAsiaTheme="minorHAnsi" w:hAnsi="OpenDyslexic" w:cs="ArianaPro-Bold"/>
          <w:b/>
          <w:bCs/>
          <w:lang w:eastAsia="en-US"/>
        </w:rPr>
        <w:t xml:space="preserve">Latte : </w:t>
      </w:r>
      <w:r w:rsidRPr="00E26E20">
        <w:rPr>
          <w:rFonts w:ascii="OpenDyslexic" w:eastAsiaTheme="minorHAnsi" w:hAnsi="OpenDyslexic" w:cs="ArianaPro-Regular"/>
          <w:lang w:eastAsia="en-US"/>
        </w:rPr>
        <w:t>morceau de bois long, mince et étroit, utilisé notamment en charpenterie et en menuiserie.</w:t>
      </w:r>
    </w:p>
    <w:p w:rsidR="00E26E20" w:rsidRPr="00E26E20" w:rsidRDefault="00E26E20" w:rsidP="00E26E20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26E20">
        <w:rPr>
          <w:rFonts w:ascii="OpenDyslexic" w:eastAsiaTheme="minorHAnsi" w:hAnsi="OpenDyslexic" w:cs="ArianaPro-Bold"/>
          <w:b/>
          <w:bCs/>
          <w:lang w:eastAsia="en-US"/>
        </w:rPr>
        <w:t xml:space="preserve">Veine : </w:t>
      </w:r>
      <w:r w:rsidRPr="00E26E20">
        <w:rPr>
          <w:rFonts w:ascii="OpenDyslexic" w:eastAsiaTheme="minorHAnsi" w:hAnsi="OpenDyslexic" w:cs="ArianaPro-Regular"/>
          <w:lang w:eastAsia="en-US"/>
        </w:rPr>
        <w:t>filet colo</w:t>
      </w:r>
      <w:r>
        <w:rPr>
          <w:rFonts w:ascii="OpenDyslexic" w:eastAsiaTheme="minorHAnsi" w:hAnsi="OpenDyslexic" w:cs="ArianaPro-Regular"/>
          <w:lang w:eastAsia="en-US"/>
        </w:rPr>
        <w:t xml:space="preserve">ré et sinueux formant un dessin </w:t>
      </w:r>
      <w:r w:rsidRPr="00E26E20">
        <w:rPr>
          <w:rFonts w:ascii="OpenDyslexic" w:eastAsiaTheme="minorHAnsi" w:hAnsi="OpenDyslexic" w:cs="ArianaPro-Regular"/>
          <w:lang w:eastAsia="en-US"/>
        </w:rPr>
        <w:t>dans le bois.</w:t>
      </w:r>
    </w:p>
    <w:sectPr w:rsidR="00E26E20" w:rsidRPr="00E26E20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41BFB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0A9"/>
    <w:rsid w:val="00856D68"/>
    <w:rsid w:val="008903CD"/>
    <w:rsid w:val="00892428"/>
    <w:rsid w:val="0090338A"/>
    <w:rsid w:val="00931F30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26E20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CF1474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66</cp:revision>
  <cp:lastPrinted>2022-07-07T14:01:00Z</cp:lastPrinted>
  <dcterms:created xsi:type="dcterms:W3CDTF">2022-05-05T14:14:00Z</dcterms:created>
  <dcterms:modified xsi:type="dcterms:W3CDTF">2022-07-07T14:02:00Z</dcterms:modified>
</cp:coreProperties>
</file>