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47E" w:rsidRPr="00F1747E" w:rsidRDefault="00F1747E" w:rsidP="00B85CB9">
      <w:pPr>
        <w:spacing w:line="360" w:lineRule="auto"/>
        <w:jc w:val="center"/>
        <w:rPr>
          <w:rFonts w:ascii="OpenDyslexic" w:eastAsia="Arial" w:hAnsi="OpenDyslexic" w:cs="Arial"/>
          <w:i/>
          <w:color w:val="000000" w:themeColor="text1"/>
          <w:sz w:val="28"/>
          <w:szCs w:val="28"/>
        </w:rPr>
      </w:pPr>
      <w:r w:rsidRPr="00F1747E">
        <w:rPr>
          <w:rFonts w:ascii="OpenDyslexic" w:eastAsia="Arial" w:hAnsi="OpenDyslexic" w:cs="Arial"/>
          <w:i/>
          <w:color w:val="000000" w:themeColor="text1"/>
          <w:sz w:val="28"/>
          <w:szCs w:val="28"/>
        </w:rPr>
        <w:t>Les Confessions</w:t>
      </w:r>
    </w:p>
    <w:p w:rsidR="00F1747E" w:rsidRPr="00EB29C3" w:rsidRDefault="00F1747E" w:rsidP="00B85CB9">
      <w:pPr>
        <w:spacing w:line="360" w:lineRule="auto"/>
        <w:jc w:val="center"/>
        <w:rPr>
          <w:rFonts w:ascii="OpenDyslexic" w:hAnsi="OpenDyslexic" w:cs="Arial"/>
          <w:color w:val="000000" w:themeColor="text1"/>
        </w:rPr>
      </w:pPr>
      <w:r w:rsidRPr="00EB29C3">
        <w:rPr>
          <w:rFonts w:ascii="OpenDyslexic" w:eastAsia="Arial" w:hAnsi="OpenDyslexic" w:cs="Arial"/>
          <w:color w:val="000000" w:themeColor="text1"/>
        </w:rPr>
        <w:t>Livre II (1728-1731)</w:t>
      </w:r>
    </w:p>
    <w:p w:rsidR="00F1747E" w:rsidRPr="00EB29C3" w:rsidRDefault="00847AE3" w:rsidP="00B85CB9">
      <w:pPr>
        <w:spacing w:line="360" w:lineRule="auto"/>
        <w:jc w:val="center"/>
        <w:rPr>
          <w:rFonts w:ascii="OpenDyslexic" w:eastAsia="Arial" w:hAnsi="OpenDyslexic" w:cs="Arial"/>
          <w:color w:val="38BC80"/>
          <w:sz w:val="22"/>
          <w:szCs w:val="22"/>
        </w:rPr>
      </w:pPr>
      <w:r>
        <w:rPr>
          <w:rFonts w:ascii="OpenDyslexic" w:eastAsia="Arial" w:hAnsi="OpenDyslexic" w:cs="Arial"/>
          <w:color w:val="38BC80"/>
          <w:sz w:val="22"/>
          <w:szCs w:val="22"/>
        </w:rPr>
        <w:t>Jean-Jacques Rousseau</w:t>
      </w:r>
    </w:p>
    <w:p w:rsidR="005654B1" w:rsidRPr="00F1747E" w:rsidRDefault="005654B1" w:rsidP="00F1747E">
      <w:pPr>
        <w:spacing w:line="360" w:lineRule="auto"/>
        <w:rPr>
          <w:rFonts w:ascii="OpenDyslexic" w:eastAsia="Arial" w:hAnsi="OpenDyslexic" w:cs="Arial"/>
        </w:rPr>
      </w:pPr>
    </w:p>
    <w:p w:rsidR="001D3947" w:rsidRDefault="00F1747E" w:rsidP="00303DC2">
      <w:pPr>
        <w:spacing w:line="360" w:lineRule="auto"/>
        <w:rPr>
          <w:rFonts w:ascii="OpenDyslexic" w:eastAsia="Arial" w:hAnsi="OpenDyslexic" w:cs="Arial"/>
        </w:rPr>
      </w:pPr>
      <w:r w:rsidRPr="00F1747E">
        <w:rPr>
          <w:rFonts w:ascii="OpenDyslexic" w:eastAsia="Arial" w:hAnsi="OpenDyslexic" w:cs="Arial"/>
          <w:highlight w:val="white"/>
        </w:rPr>
        <w:t xml:space="preserve">La </w:t>
      </w:r>
      <w:r w:rsidRPr="00F1747E">
        <w:rPr>
          <w:rFonts w:ascii="OpenDyslexic" w:eastAsia="Arial" w:hAnsi="OpenDyslexic" w:cs="Arial"/>
        </w:rPr>
        <w:t>seule demoiselle Pontal</w:t>
      </w:r>
      <w:r w:rsidR="000333BE" w:rsidRPr="00303DC2">
        <w:rPr>
          <w:rStyle w:val="Appelnotedebasdep"/>
          <w:rFonts w:ascii="OpenDyslexic" w:eastAsia="Arial" w:hAnsi="OpenDyslexic" w:cs="Arial"/>
          <w:sz w:val="32"/>
          <w:szCs w:val="32"/>
        </w:rPr>
        <w:footnoteReference w:id="1"/>
      </w:r>
      <w:r w:rsidRPr="00F1747E">
        <w:rPr>
          <w:rFonts w:ascii="OpenDyslexic" w:eastAsia="Arial" w:hAnsi="OpenDyslexic" w:cs="Arial"/>
        </w:rPr>
        <w:t xml:space="preserve"> perdit un petit ruban couleur </w:t>
      </w:r>
      <w:r w:rsidR="005043A2">
        <w:rPr>
          <w:rFonts w:ascii="OpenDyslexic" w:eastAsia="Arial" w:hAnsi="OpenDyslexic" w:cs="Arial"/>
        </w:rPr>
        <w:tab/>
      </w:r>
      <w:r w:rsidR="005043A2">
        <w:rPr>
          <w:rFonts w:ascii="OpenDyslexic" w:eastAsia="Arial" w:hAnsi="OpenDyslexic" w:cs="Arial"/>
        </w:rPr>
        <w:tab/>
      </w:r>
      <w:r w:rsidR="005043A2">
        <w:rPr>
          <w:rFonts w:ascii="OpenDyslexic" w:eastAsia="Arial" w:hAnsi="OpenDyslexic" w:cs="Arial"/>
        </w:rPr>
        <w:tab/>
        <w:t xml:space="preserve"> </w:t>
      </w:r>
      <w:r w:rsidR="005043A2">
        <w:rPr>
          <w:rFonts w:ascii="OpenDyslexic" w:eastAsia="Arial" w:hAnsi="OpenDyslexic" w:cs="Arial"/>
        </w:rPr>
        <w:tab/>
        <w:t xml:space="preserve">    </w:t>
      </w:r>
      <w:r w:rsidR="005043A2" w:rsidRPr="00025957">
        <w:rPr>
          <w:rFonts w:ascii="OpenDyslexic" w:hAnsi="OpenDyslexic" w:cs="Arial"/>
          <w:color w:val="38BC80"/>
          <w:sz w:val="20"/>
          <w:szCs w:val="20"/>
        </w:rPr>
        <w:t>1</w:t>
      </w:r>
      <w:r w:rsidR="0011734D">
        <w:rPr>
          <w:rFonts w:ascii="OpenDyslexic" w:eastAsia="Arial" w:hAnsi="OpenDyslexic" w:cs="Arial"/>
        </w:rPr>
        <w:br/>
      </w:r>
      <w:r w:rsidRPr="00F1747E">
        <w:rPr>
          <w:rFonts w:ascii="OpenDyslexic" w:eastAsia="Arial" w:hAnsi="OpenDyslexic" w:cs="Arial"/>
        </w:rPr>
        <w:t xml:space="preserve">de rose et argent, déjà vieux. Beaucoup d’autres meilleures </w:t>
      </w:r>
      <w:r w:rsidR="005043A2">
        <w:rPr>
          <w:rFonts w:ascii="OpenDyslexic" w:eastAsia="Arial" w:hAnsi="OpenDyslexic" w:cs="Arial"/>
        </w:rPr>
        <w:t xml:space="preserve"> </w:t>
      </w:r>
      <w:r w:rsidR="0011734D">
        <w:rPr>
          <w:rFonts w:ascii="OpenDyslexic" w:eastAsia="Arial" w:hAnsi="OpenDyslexic" w:cs="Arial"/>
        </w:rPr>
        <w:br/>
      </w:r>
      <w:r w:rsidRPr="00F1747E">
        <w:rPr>
          <w:rFonts w:ascii="OpenDyslexic" w:eastAsia="Arial" w:hAnsi="OpenDyslexic" w:cs="Arial"/>
        </w:rPr>
        <w:t>choses étaient à ma portée</w:t>
      </w:r>
      <w:r w:rsidRPr="00F1747E">
        <w:rPr>
          <w:rFonts w:ascii="Cambria Math" w:eastAsia="Arial" w:hAnsi="Cambria Math" w:cs="Cambria Math"/>
        </w:rPr>
        <w:t> </w:t>
      </w:r>
      <w:r w:rsidRPr="00F1747E">
        <w:rPr>
          <w:rFonts w:ascii="OpenDyslexic" w:eastAsia="Arial" w:hAnsi="OpenDyslexic" w:cs="Arial"/>
        </w:rPr>
        <w:t xml:space="preserve">; ce ruban seul me tenta, je </w:t>
      </w:r>
      <w:r w:rsidR="0011734D">
        <w:rPr>
          <w:rFonts w:ascii="OpenDyslexic" w:eastAsia="Arial" w:hAnsi="OpenDyslexic" w:cs="Arial"/>
        </w:rPr>
        <w:br/>
      </w:r>
      <w:r w:rsidRPr="00F1747E">
        <w:rPr>
          <w:rFonts w:ascii="OpenDyslexic" w:eastAsia="Arial" w:hAnsi="OpenDyslexic" w:cs="Arial"/>
        </w:rPr>
        <w:t xml:space="preserve">le </w:t>
      </w:r>
      <w:proofErr w:type="spellStart"/>
      <w:r w:rsidRPr="00F1747E">
        <w:rPr>
          <w:rFonts w:ascii="OpenDyslexic" w:eastAsia="Arial" w:hAnsi="OpenDyslexic" w:cs="Arial"/>
        </w:rPr>
        <w:t>volai</w:t>
      </w:r>
      <w:proofErr w:type="spellEnd"/>
      <w:r w:rsidRPr="00F1747E">
        <w:rPr>
          <w:rFonts w:ascii="OpenDyslexic" w:eastAsia="Arial" w:hAnsi="OpenDyslexic" w:cs="Arial"/>
        </w:rPr>
        <w:t xml:space="preserve">, et comme je ne le cachais guère, on me le trouva </w:t>
      </w:r>
      <w:r w:rsidR="0011734D">
        <w:rPr>
          <w:rFonts w:ascii="OpenDyslexic" w:eastAsia="Arial" w:hAnsi="OpenDyslexic" w:cs="Arial"/>
        </w:rPr>
        <w:br/>
      </w:r>
      <w:r w:rsidRPr="00F1747E">
        <w:rPr>
          <w:rFonts w:ascii="OpenDyslexic" w:eastAsia="Arial" w:hAnsi="OpenDyslexic" w:cs="Arial"/>
        </w:rPr>
        <w:t xml:space="preserve">bientôt. On voulut savoir où je l’avais pris. Je me trouble, </w:t>
      </w:r>
      <w:r w:rsidR="00F91569">
        <w:rPr>
          <w:rFonts w:ascii="OpenDyslexic" w:eastAsia="Arial" w:hAnsi="OpenDyslexic" w:cs="Arial"/>
        </w:rPr>
        <w:tab/>
      </w:r>
      <w:r w:rsidR="00F91569">
        <w:rPr>
          <w:rFonts w:ascii="OpenDyslexic" w:eastAsia="Arial" w:hAnsi="OpenDyslexic" w:cs="Arial"/>
        </w:rPr>
        <w:tab/>
      </w:r>
      <w:r w:rsidR="00F91569">
        <w:rPr>
          <w:rFonts w:ascii="OpenDyslexic" w:eastAsia="Arial" w:hAnsi="OpenDyslexic" w:cs="Arial"/>
        </w:rPr>
        <w:tab/>
      </w:r>
      <w:r w:rsidR="00F91569">
        <w:rPr>
          <w:rFonts w:ascii="OpenDyslexic" w:eastAsia="Arial" w:hAnsi="OpenDyslexic" w:cs="Arial"/>
        </w:rPr>
        <w:tab/>
        <w:t xml:space="preserve">    </w:t>
      </w:r>
      <w:r w:rsidR="00F91569">
        <w:rPr>
          <w:rFonts w:ascii="OpenDyslexic" w:hAnsi="OpenDyslexic" w:cs="Arial"/>
          <w:color w:val="38BC80"/>
          <w:sz w:val="20"/>
          <w:szCs w:val="20"/>
        </w:rPr>
        <w:t>5</w:t>
      </w:r>
      <w:r w:rsidR="0011734D">
        <w:rPr>
          <w:rFonts w:ascii="OpenDyslexic" w:eastAsia="Arial" w:hAnsi="OpenDyslexic" w:cs="Arial"/>
        </w:rPr>
        <w:br/>
      </w:r>
      <w:r w:rsidRPr="00F1747E">
        <w:rPr>
          <w:rFonts w:ascii="OpenDyslexic" w:eastAsia="Arial" w:hAnsi="OpenDyslexic" w:cs="Arial"/>
        </w:rPr>
        <w:t xml:space="preserve">je balbutie, et enfin je dis, en rougissant, que c’est Marion </w:t>
      </w:r>
      <w:r w:rsidR="0011734D">
        <w:rPr>
          <w:rFonts w:ascii="OpenDyslexic" w:eastAsia="Arial" w:hAnsi="OpenDyslexic" w:cs="Arial"/>
        </w:rPr>
        <w:br/>
      </w:r>
      <w:r w:rsidRPr="00F1747E">
        <w:rPr>
          <w:rFonts w:ascii="OpenDyslexic" w:eastAsia="Arial" w:hAnsi="OpenDyslexic" w:cs="Arial"/>
        </w:rPr>
        <w:t xml:space="preserve">qui me l’a donné. </w:t>
      </w:r>
      <w:r w:rsidRPr="00F1747E">
        <w:rPr>
          <w:rFonts w:ascii="OpenDyslexic" w:eastAsia="Arial" w:hAnsi="OpenDyslexic" w:cs="Arial"/>
          <w:color w:val="111111"/>
        </w:rPr>
        <w:t>[...]</w:t>
      </w:r>
      <w:r w:rsidRPr="00F1747E">
        <w:rPr>
          <w:rFonts w:ascii="OpenDyslexic" w:eastAsia="Arial" w:hAnsi="OpenDyslexic" w:cs="Arial"/>
        </w:rPr>
        <w:t xml:space="preserve">. Non seulement Marion était jolie, </w:t>
      </w:r>
      <w:r w:rsidR="0011734D">
        <w:rPr>
          <w:rFonts w:ascii="OpenDyslexic" w:eastAsia="Arial" w:hAnsi="OpenDyslexic" w:cs="Arial"/>
        </w:rPr>
        <w:br/>
      </w:r>
      <w:r w:rsidRPr="00F1747E">
        <w:rPr>
          <w:rFonts w:ascii="OpenDyslexic" w:eastAsia="Arial" w:hAnsi="OpenDyslexic" w:cs="Arial"/>
        </w:rPr>
        <w:t xml:space="preserve">mais elle avait une fraîcheur de coloris qu’on ne trouve que </w:t>
      </w:r>
      <w:r w:rsidR="0011734D">
        <w:rPr>
          <w:rFonts w:ascii="OpenDyslexic" w:eastAsia="Arial" w:hAnsi="OpenDyslexic" w:cs="Arial"/>
        </w:rPr>
        <w:br/>
      </w:r>
      <w:r w:rsidRPr="00F1747E">
        <w:rPr>
          <w:rFonts w:ascii="OpenDyslexic" w:eastAsia="Arial" w:hAnsi="OpenDyslexic" w:cs="Arial"/>
        </w:rPr>
        <w:t xml:space="preserve">dans les montagnes, et surtout un air de modestie et de </w:t>
      </w:r>
      <w:r w:rsidR="0011734D">
        <w:rPr>
          <w:rFonts w:ascii="OpenDyslexic" w:eastAsia="Arial" w:hAnsi="OpenDyslexic" w:cs="Arial"/>
        </w:rPr>
        <w:br/>
      </w:r>
      <w:r w:rsidRPr="00F1747E">
        <w:rPr>
          <w:rFonts w:ascii="OpenDyslexic" w:eastAsia="Arial" w:hAnsi="OpenDyslexic" w:cs="Arial"/>
        </w:rPr>
        <w:t>douceur qui faisait qu’on ne pouvait la voir sans l’aimer</w:t>
      </w:r>
      <w:r w:rsidRPr="00F1747E">
        <w:rPr>
          <w:rFonts w:ascii="Cambria Math" w:eastAsia="Arial" w:hAnsi="Cambria Math" w:cs="Cambria Math"/>
        </w:rPr>
        <w:t> </w:t>
      </w:r>
      <w:r w:rsidRPr="00F1747E">
        <w:rPr>
          <w:rFonts w:ascii="OpenDyslexic" w:eastAsia="Arial" w:hAnsi="OpenDyslexic" w:cs="Arial"/>
        </w:rPr>
        <w:t xml:space="preserve">; </w:t>
      </w:r>
      <w:r w:rsidR="000D32D6">
        <w:rPr>
          <w:rFonts w:ascii="OpenDyslexic" w:eastAsia="Arial" w:hAnsi="OpenDyslexic" w:cs="Arial"/>
        </w:rPr>
        <w:tab/>
      </w:r>
      <w:r w:rsidR="000D32D6">
        <w:rPr>
          <w:rFonts w:ascii="OpenDyslexic" w:eastAsia="Arial" w:hAnsi="OpenDyslexic" w:cs="Arial"/>
        </w:rPr>
        <w:tab/>
      </w:r>
      <w:r w:rsidR="000D32D6">
        <w:rPr>
          <w:rFonts w:ascii="OpenDyslexic" w:eastAsia="Arial" w:hAnsi="OpenDyslexic" w:cs="Arial"/>
        </w:rPr>
        <w:tab/>
      </w:r>
      <w:r w:rsidR="000D32D6">
        <w:rPr>
          <w:rFonts w:ascii="OpenDyslexic" w:eastAsia="Arial" w:hAnsi="OpenDyslexic" w:cs="Arial"/>
        </w:rPr>
        <w:tab/>
        <w:t xml:space="preserve">   </w:t>
      </w:r>
      <w:r w:rsidR="000D32D6" w:rsidRPr="00025957">
        <w:rPr>
          <w:rFonts w:ascii="OpenDyslexic" w:hAnsi="OpenDyslexic" w:cs="Arial"/>
          <w:color w:val="38BC80"/>
          <w:sz w:val="20"/>
          <w:szCs w:val="20"/>
        </w:rPr>
        <w:t>1</w:t>
      </w:r>
      <w:r w:rsidR="000D32D6">
        <w:rPr>
          <w:rFonts w:ascii="OpenDyslexic" w:hAnsi="OpenDyslexic" w:cs="Arial"/>
          <w:color w:val="38BC80"/>
          <w:sz w:val="20"/>
          <w:szCs w:val="20"/>
        </w:rPr>
        <w:t>0</w:t>
      </w:r>
      <w:r w:rsidR="0011734D">
        <w:rPr>
          <w:rFonts w:ascii="OpenDyslexic" w:eastAsia="Arial" w:hAnsi="OpenDyslexic" w:cs="Arial"/>
        </w:rPr>
        <w:br/>
      </w:r>
      <w:r w:rsidRPr="00F1747E">
        <w:rPr>
          <w:rFonts w:ascii="OpenDyslexic" w:eastAsia="Arial" w:hAnsi="OpenDyslexic" w:cs="Arial"/>
        </w:rPr>
        <w:t>d</w:t>
      </w:r>
      <w:r w:rsidRPr="00F1747E">
        <w:rPr>
          <w:rFonts w:ascii="OpenDyslexic" w:eastAsia="Arial" w:hAnsi="OpenDyslexic" w:cs="OpenDyslexic"/>
        </w:rPr>
        <w:t>’</w:t>
      </w:r>
      <w:r w:rsidRPr="00F1747E">
        <w:rPr>
          <w:rFonts w:ascii="OpenDyslexic" w:eastAsia="Arial" w:hAnsi="OpenDyslexic" w:cs="Arial"/>
        </w:rPr>
        <w:t>ailleurs bonne fille, sage, et d</w:t>
      </w:r>
      <w:r w:rsidRPr="00F1747E">
        <w:rPr>
          <w:rFonts w:ascii="OpenDyslexic" w:eastAsia="Arial" w:hAnsi="OpenDyslexic" w:cs="OpenDyslexic"/>
        </w:rPr>
        <w:t>’</w:t>
      </w:r>
      <w:r w:rsidRPr="00F1747E">
        <w:rPr>
          <w:rFonts w:ascii="OpenDyslexic" w:eastAsia="Arial" w:hAnsi="OpenDyslexic" w:cs="Arial"/>
        </w:rPr>
        <w:t>une fid</w:t>
      </w:r>
      <w:r w:rsidRPr="00F1747E">
        <w:rPr>
          <w:rFonts w:ascii="OpenDyslexic" w:eastAsia="Arial" w:hAnsi="OpenDyslexic" w:cs="OpenDyslexic"/>
        </w:rPr>
        <w:t>é</w:t>
      </w:r>
      <w:r w:rsidRPr="00F1747E">
        <w:rPr>
          <w:rFonts w:ascii="OpenDyslexic" w:eastAsia="Arial" w:hAnsi="OpenDyslexic" w:cs="Arial"/>
        </w:rPr>
        <w:t>lit</w:t>
      </w:r>
      <w:r w:rsidRPr="00F1747E">
        <w:rPr>
          <w:rFonts w:ascii="OpenDyslexic" w:eastAsia="Arial" w:hAnsi="OpenDyslexic" w:cs="OpenDyslexic"/>
        </w:rPr>
        <w:t>é</w:t>
      </w:r>
      <w:r w:rsidRPr="00F1747E">
        <w:rPr>
          <w:rFonts w:ascii="OpenDyslexic" w:eastAsia="Arial" w:hAnsi="OpenDyslexic" w:cs="Arial"/>
        </w:rPr>
        <w:t xml:space="preserve"> </w:t>
      </w:r>
      <w:r w:rsidRPr="00F1747E">
        <w:rPr>
          <w:rFonts w:ascii="OpenDyslexic" w:eastAsia="Arial" w:hAnsi="OpenDyslexic" w:cs="OpenDyslexic"/>
        </w:rPr>
        <w:t>à</w:t>
      </w:r>
      <w:r w:rsidRPr="00F1747E">
        <w:rPr>
          <w:rFonts w:ascii="OpenDyslexic" w:eastAsia="Arial" w:hAnsi="OpenDyslexic" w:cs="Arial"/>
        </w:rPr>
        <w:t xml:space="preserve"> toute </w:t>
      </w:r>
      <w:r w:rsidRPr="00F1747E">
        <w:rPr>
          <w:rFonts w:ascii="OpenDyslexic" w:eastAsia="Arial" w:hAnsi="OpenDyslexic" w:cs="OpenDyslexic"/>
        </w:rPr>
        <w:t>é</w:t>
      </w:r>
      <w:r w:rsidRPr="00F1747E">
        <w:rPr>
          <w:rFonts w:ascii="OpenDyslexic" w:eastAsia="Arial" w:hAnsi="OpenDyslexic" w:cs="Arial"/>
        </w:rPr>
        <w:t xml:space="preserve">preuve. </w:t>
      </w:r>
      <w:r w:rsidR="0011734D">
        <w:rPr>
          <w:rFonts w:ascii="OpenDyslexic" w:eastAsia="Arial" w:hAnsi="OpenDyslexic" w:cs="Arial"/>
        </w:rPr>
        <w:br/>
      </w:r>
      <w:r w:rsidRPr="00F1747E">
        <w:rPr>
          <w:rFonts w:ascii="OpenDyslexic" w:eastAsia="Arial" w:hAnsi="OpenDyslexic" w:cs="Arial"/>
        </w:rPr>
        <w:t>C</w:t>
      </w:r>
      <w:r w:rsidRPr="00F1747E">
        <w:rPr>
          <w:rFonts w:ascii="OpenDyslexic" w:eastAsia="Arial" w:hAnsi="OpenDyslexic" w:cs="OpenDyslexic"/>
        </w:rPr>
        <w:t>’</w:t>
      </w:r>
      <w:r w:rsidRPr="00F1747E">
        <w:rPr>
          <w:rFonts w:ascii="OpenDyslexic" w:eastAsia="Arial" w:hAnsi="OpenDyslexic" w:cs="Arial"/>
        </w:rPr>
        <w:t>est ce qui surprit quand je la nommai. L</w:t>
      </w:r>
      <w:r w:rsidRPr="00F1747E">
        <w:rPr>
          <w:rFonts w:ascii="OpenDyslexic" w:eastAsia="Arial" w:hAnsi="OpenDyslexic" w:cs="OpenDyslexic"/>
        </w:rPr>
        <w:t>’</w:t>
      </w:r>
      <w:r w:rsidRPr="00F1747E">
        <w:rPr>
          <w:rFonts w:ascii="OpenDyslexic" w:eastAsia="Arial" w:hAnsi="OpenDyslexic" w:cs="Arial"/>
        </w:rPr>
        <w:t>on n</w:t>
      </w:r>
      <w:r w:rsidRPr="00F1747E">
        <w:rPr>
          <w:rFonts w:ascii="OpenDyslexic" w:eastAsia="Arial" w:hAnsi="OpenDyslexic" w:cs="OpenDyslexic"/>
        </w:rPr>
        <w:t>’</w:t>
      </w:r>
      <w:r w:rsidRPr="00F1747E">
        <w:rPr>
          <w:rFonts w:ascii="OpenDyslexic" w:eastAsia="Arial" w:hAnsi="OpenDyslexic" w:cs="Arial"/>
        </w:rPr>
        <w:t>avait gu</w:t>
      </w:r>
      <w:r w:rsidRPr="00F1747E">
        <w:rPr>
          <w:rFonts w:ascii="OpenDyslexic" w:eastAsia="Arial" w:hAnsi="OpenDyslexic" w:cs="OpenDyslexic"/>
        </w:rPr>
        <w:t>è</w:t>
      </w:r>
      <w:r w:rsidRPr="00F1747E">
        <w:rPr>
          <w:rFonts w:ascii="OpenDyslexic" w:eastAsia="Arial" w:hAnsi="OpenDyslexic" w:cs="Arial"/>
        </w:rPr>
        <w:t xml:space="preserve">re </w:t>
      </w:r>
      <w:r w:rsidR="0011734D">
        <w:rPr>
          <w:rFonts w:ascii="OpenDyslexic" w:eastAsia="Arial" w:hAnsi="OpenDyslexic" w:cs="Arial"/>
        </w:rPr>
        <w:br/>
      </w:r>
      <w:r w:rsidRPr="00F1747E">
        <w:rPr>
          <w:rFonts w:ascii="OpenDyslexic" w:eastAsia="Arial" w:hAnsi="OpenDyslexic" w:cs="Arial"/>
        </w:rPr>
        <w:t>moins de confiance en moi qu</w:t>
      </w:r>
      <w:r w:rsidRPr="00F1747E">
        <w:rPr>
          <w:rFonts w:ascii="OpenDyslexic" w:eastAsia="Arial" w:hAnsi="OpenDyslexic" w:cs="OpenDyslexic"/>
        </w:rPr>
        <w:t>’</w:t>
      </w:r>
      <w:r w:rsidRPr="00F1747E">
        <w:rPr>
          <w:rFonts w:ascii="OpenDyslexic" w:eastAsia="Arial" w:hAnsi="OpenDyslexic" w:cs="Arial"/>
        </w:rPr>
        <w:t>en elle, et l</w:t>
      </w:r>
      <w:r w:rsidRPr="00F1747E">
        <w:rPr>
          <w:rFonts w:ascii="OpenDyslexic" w:eastAsia="Arial" w:hAnsi="OpenDyslexic" w:cs="OpenDyslexic"/>
        </w:rPr>
        <w:t>’</w:t>
      </w:r>
      <w:r w:rsidRPr="00F1747E">
        <w:rPr>
          <w:rFonts w:ascii="OpenDyslexic" w:eastAsia="Arial" w:hAnsi="OpenDyslexic" w:cs="Arial"/>
        </w:rPr>
        <w:t>on jugea qu</w:t>
      </w:r>
      <w:r w:rsidRPr="00F1747E">
        <w:rPr>
          <w:rFonts w:ascii="OpenDyslexic" w:eastAsia="Arial" w:hAnsi="OpenDyslexic" w:cs="OpenDyslexic"/>
        </w:rPr>
        <w:t>’</w:t>
      </w:r>
      <w:r w:rsidRPr="00F1747E">
        <w:rPr>
          <w:rFonts w:ascii="OpenDyslexic" w:eastAsia="Arial" w:hAnsi="OpenDyslexic" w:cs="Arial"/>
        </w:rPr>
        <w:t xml:space="preserve">il </w:t>
      </w:r>
      <w:r w:rsidR="0011734D">
        <w:rPr>
          <w:rFonts w:ascii="OpenDyslexic" w:eastAsia="Arial" w:hAnsi="OpenDyslexic" w:cs="Arial"/>
        </w:rPr>
        <w:br/>
      </w:r>
      <w:r w:rsidRPr="00F1747E">
        <w:rPr>
          <w:rFonts w:ascii="OpenDyslexic" w:eastAsia="Arial" w:hAnsi="OpenDyslexic" w:cs="Arial"/>
        </w:rPr>
        <w:t>importait de v</w:t>
      </w:r>
      <w:r w:rsidRPr="00F1747E">
        <w:rPr>
          <w:rFonts w:ascii="OpenDyslexic" w:eastAsia="Arial" w:hAnsi="OpenDyslexic" w:cs="OpenDyslexic"/>
        </w:rPr>
        <w:t>é</w:t>
      </w:r>
      <w:r w:rsidRPr="00F1747E">
        <w:rPr>
          <w:rFonts w:ascii="OpenDyslexic" w:eastAsia="Arial" w:hAnsi="OpenDyslexic" w:cs="Arial"/>
        </w:rPr>
        <w:t xml:space="preserve">rifier lequel </w:t>
      </w:r>
      <w:r w:rsidRPr="00F1747E">
        <w:rPr>
          <w:rFonts w:ascii="OpenDyslexic" w:eastAsia="Arial" w:hAnsi="OpenDyslexic" w:cs="OpenDyslexic"/>
        </w:rPr>
        <w:t>é</w:t>
      </w:r>
      <w:r w:rsidRPr="00F1747E">
        <w:rPr>
          <w:rFonts w:ascii="OpenDyslexic" w:eastAsia="Arial" w:hAnsi="OpenDyslexic" w:cs="Arial"/>
        </w:rPr>
        <w:t xml:space="preserve">tait le </w:t>
      </w:r>
      <w:r w:rsidRPr="00F1747E">
        <w:rPr>
          <w:rFonts w:ascii="OpenDyslexic" w:eastAsia="Arial" w:hAnsi="OpenDyslexic" w:cs="Arial"/>
          <w:highlight w:val="lightGray"/>
        </w:rPr>
        <w:t>fripon</w:t>
      </w:r>
      <w:r w:rsidRPr="00F1747E">
        <w:rPr>
          <w:rFonts w:ascii="OpenDyslexic" w:eastAsia="Arial" w:hAnsi="OpenDyslexic" w:cs="Arial"/>
        </w:rPr>
        <w:t xml:space="preserve"> des deux. On </w:t>
      </w:r>
      <w:r w:rsidR="0011734D">
        <w:rPr>
          <w:rFonts w:ascii="OpenDyslexic" w:eastAsia="Arial" w:hAnsi="OpenDyslexic" w:cs="Arial"/>
        </w:rPr>
        <w:br/>
      </w:r>
      <w:r w:rsidRPr="00F1747E">
        <w:rPr>
          <w:rFonts w:ascii="OpenDyslexic" w:eastAsia="Arial" w:hAnsi="OpenDyslexic" w:cs="Arial"/>
        </w:rPr>
        <w:t xml:space="preserve">la fit venir : l’assemblée était nombreuse, le comte de </w:t>
      </w:r>
      <w:r w:rsidR="00CA501A">
        <w:rPr>
          <w:rFonts w:ascii="OpenDyslexic" w:eastAsia="Arial" w:hAnsi="OpenDyslexic" w:cs="Arial"/>
        </w:rPr>
        <w:tab/>
      </w:r>
      <w:r w:rsidR="00CA501A">
        <w:rPr>
          <w:rFonts w:ascii="OpenDyslexic" w:eastAsia="Arial" w:hAnsi="OpenDyslexic" w:cs="Arial"/>
        </w:rPr>
        <w:tab/>
      </w:r>
      <w:r w:rsidR="00CA501A">
        <w:rPr>
          <w:rFonts w:ascii="OpenDyslexic" w:eastAsia="Arial" w:hAnsi="OpenDyslexic" w:cs="Arial"/>
        </w:rPr>
        <w:tab/>
      </w:r>
      <w:r w:rsidR="00CA501A">
        <w:rPr>
          <w:rFonts w:ascii="OpenDyslexic" w:eastAsia="Arial" w:hAnsi="OpenDyslexic" w:cs="Arial"/>
        </w:rPr>
        <w:tab/>
        <w:t xml:space="preserve">   </w:t>
      </w:r>
      <w:r w:rsidR="00CA501A" w:rsidRPr="00025957">
        <w:rPr>
          <w:rFonts w:ascii="OpenDyslexic" w:hAnsi="OpenDyslexic" w:cs="Arial"/>
          <w:color w:val="38BC80"/>
          <w:sz w:val="20"/>
          <w:szCs w:val="20"/>
        </w:rPr>
        <w:t>1</w:t>
      </w:r>
      <w:r w:rsidR="00CA501A">
        <w:rPr>
          <w:rFonts w:ascii="OpenDyslexic" w:hAnsi="OpenDyslexic" w:cs="Arial"/>
          <w:color w:val="38BC80"/>
          <w:sz w:val="20"/>
          <w:szCs w:val="20"/>
        </w:rPr>
        <w:t>5</w:t>
      </w:r>
      <w:r w:rsidR="0011734D">
        <w:rPr>
          <w:rFonts w:ascii="OpenDyslexic" w:eastAsia="Arial" w:hAnsi="OpenDyslexic" w:cs="Arial"/>
        </w:rPr>
        <w:br/>
      </w:r>
    </w:p>
    <w:p w:rsidR="00303DC2" w:rsidRDefault="00303DC2" w:rsidP="00303DC2">
      <w:pPr>
        <w:spacing w:line="360" w:lineRule="auto"/>
        <w:rPr>
          <w:rFonts w:ascii="OpenDyslexic" w:eastAsia="Arial" w:hAnsi="OpenDyslexic" w:cs="Arial"/>
        </w:rPr>
      </w:pPr>
    </w:p>
    <w:p w:rsidR="00F23865" w:rsidRPr="00303DC2" w:rsidRDefault="00F1747E" w:rsidP="00303DC2">
      <w:pPr>
        <w:spacing w:line="360" w:lineRule="auto"/>
        <w:rPr>
          <w:rFonts w:ascii="OpenDyslexic" w:eastAsia="Arial" w:hAnsi="OpenDyslexic" w:cs="Arial"/>
        </w:rPr>
      </w:pPr>
      <w:proofErr w:type="gramStart"/>
      <w:r w:rsidRPr="00F1747E">
        <w:rPr>
          <w:rFonts w:ascii="OpenDyslexic" w:eastAsia="Arial" w:hAnsi="OpenDyslexic" w:cs="Arial"/>
        </w:rPr>
        <w:t>la</w:t>
      </w:r>
      <w:proofErr w:type="gramEnd"/>
      <w:r w:rsidRPr="00F1747E">
        <w:rPr>
          <w:rFonts w:ascii="OpenDyslexic" w:eastAsia="Arial" w:hAnsi="OpenDyslexic" w:cs="Arial"/>
        </w:rPr>
        <w:t xml:space="preserve"> Roque y était. Elle arrive, on lui montre le ruban : je la </w:t>
      </w:r>
      <w:r w:rsidR="0011734D">
        <w:rPr>
          <w:rFonts w:ascii="OpenDyslexic" w:eastAsia="Arial" w:hAnsi="OpenDyslexic" w:cs="Arial"/>
        </w:rPr>
        <w:br/>
      </w:r>
      <w:r w:rsidRPr="00F1747E">
        <w:rPr>
          <w:rFonts w:ascii="OpenDyslexic" w:eastAsia="Arial" w:hAnsi="OpenDyslexic" w:cs="Arial"/>
        </w:rPr>
        <w:t xml:space="preserve">charge </w:t>
      </w:r>
      <w:r w:rsidRPr="00F1747E">
        <w:rPr>
          <w:rFonts w:ascii="OpenDyslexic" w:eastAsia="Arial" w:hAnsi="OpenDyslexic" w:cs="Arial"/>
          <w:highlight w:val="lightGray"/>
        </w:rPr>
        <w:t>effrontément</w:t>
      </w:r>
      <w:r w:rsidRPr="00F1747E">
        <w:rPr>
          <w:rFonts w:ascii="Cambria Math" w:eastAsia="Arial" w:hAnsi="Cambria Math" w:cs="Cambria Math"/>
        </w:rPr>
        <w:t> </w:t>
      </w:r>
      <w:r w:rsidRPr="00F1747E">
        <w:rPr>
          <w:rFonts w:ascii="OpenDyslexic" w:eastAsia="Arial" w:hAnsi="OpenDyslexic" w:cs="Arial"/>
        </w:rPr>
        <w:t xml:space="preserve">; elle reste </w:t>
      </w:r>
      <w:r w:rsidRPr="00F1747E">
        <w:rPr>
          <w:rFonts w:ascii="OpenDyslexic" w:eastAsia="Arial" w:hAnsi="OpenDyslexic" w:cs="Arial"/>
          <w:highlight w:val="lightGray"/>
        </w:rPr>
        <w:t>interdite</w:t>
      </w:r>
      <w:r w:rsidRPr="00F1747E">
        <w:rPr>
          <w:rFonts w:ascii="OpenDyslexic" w:eastAsia="Arial" w:hAnsi="OpenDyslexic" w:cs="Arial"/>
        </w:rPr>
        <w:t xml:space="preserve">, se tait, me jette </w:t>
      </w:r>
      <w:r w:rsidR="0011734D">
        <w:rPr>
          <w:rFonts w:ascii="OpenDyslexic" w:eastAsia="Arial" w:hAnsi="OpenDyslexic" w:cs="Arial"/>
        </w:rPr>
        <w:br/>
      </w:r>
      <w:r w:rsidRPr="00F1747E">
        <w:rPr>
          <w:rFonts w:ascii="OpenDyslexic" w:eastAsia="Arial" w:hAnsi="OpenDyslexic" w:cs="Arial"/>
        </w:rPr>
        <w:t xml:space="preserve">un regard qui aurait désarmé les démons, et auquel mon </w:t>
      </w:r>
      <w:r w:rsidR="0011734D">
        <w:rPr>
          <w:rFonts w:ascii="OpenDyslexic" w:eastAsia="Arial" w:hAnsi="OpenDyslexic" w:cs="Arial"/>
        </w:rPr>
        <w:br/>
      </w:r>
      <w:r w:rsidRPr="00F1747E">
        <w:rPr>
          <w:rFonts w:ascii="OpenDyslexic" w:eastAsia="Arial" w:hAnsi="OpenDyslexic" w:cs="Arial"/>
        </w:rPr>
        <w:t xml:space="preserve">barbare cœur résiste. Elle nie enfin avec assurance, mais </w:t>
      </w:r>
      <w:r w:rsidR="0011734D">
        <w:rPr>
          <w:rFonts w:ascii="OpenDyslexic" w:eastAsia="Arial" w:hAnsi="OpenDyslexic" w:cs="Arial"/>
        </w:rPr>
        <w:br/>
      </w:r>
      <w:r w:rsidRPr="00F1747E">
        <w:rPr>
          <w:rFonts w:ascii="OpenDyslexic" w:eastAsia="Arial" w:hAnsi="OpenDyslexic" w:cs="Arial"/>
        </w:rPr>
        <w:t>sans emportement, m’apostrophe, m’</w:t>
      </w:r>
      <w:r w:rsidRPr="00F1747E">
        <w:rPr>
          <w:rFonts w:ascii="OpenDyslexic" w:eastAsia="Arial" w:hAnsi="OpenDyslexic" w:cs="Arial"/>
          <w:highlight w:val="lightGray"/>
        </w:rPr>
        <w:t>exhorte</w:t>
      </w:r>
      <w:r w:rsidRPr="00F1747E">
        <w:rPr>
          <w:rFonts w:ascii="OpenDyslexic" w:eastAsia="Arial" w:hAnsi="OpenDyslexic" w:cs="Arial"/>
        </w:rPr>
        <w:t xml:space="preserve"> à rentrer</w:t>
      </w:r>
      <w:r w:rsidR="00D3043D">
        <w:rPr>
          <w:rFonts w:ascii="OpenDyslexic" w:eastAsia="Arial" w:hAnsi="OpenDyslexic" w:cs="Arial"/>
        </w:rPr>
        <w:tab/>
      </w:r>
      <w:r w:rsidR="00D3043D">
        <w:rPr>
          <w:rFonts w:ascii="OpenDyslexic" w:eastAsia="Arial" w:hAnsi="OpenDyslexic" w:cs="Arial"/>
        </w:rPr>
        <w:tab/>
      </w:r>
      <w:r w:rsidR="00D3043D">
        <w:rPr>
          <w:rFonts w:ascii="OpenDyslexic" w:eastAsia="Arial" w:hAnsi="OpenDyslexic" w:cs="Arial"/>
        </w:rPr>
        <w:tab/>
      </w:r>
      <w:r w:rsidR="00D3043D">
        <w:rPr>
          <w:rFonts w:ascii="OpenDyslexic" w:eastAsia="Arial" w:hAnsi="OpenDyslexic" w:cs="Arial"/>
        </w:rPr>
        <w:tab/>
        <w:t xml:space="preserve">          </w:t>
      </w:r>
      <w:r w:rsidR="00D3043D">
        <w:rPr>
          <w:rFonts w:ascii="OpenDyslexic" w:hAnsi="OpenDyslexic" w:cs="Arial"/>
          <w:color w:val="38BC80"/>
          <w:sz w:val="20"/>
          <w:szCs w:val="20"/>
        </w:rPr>
        <w:t>20</w:t>
      </w:r>
      <w:r w:rsidRPr="00F1747E">
        <w:rPr>
          <w:rFonts w:ascii="OpenDyslexic" w:eastAsia="Arial" w:hAnsi="OpenDyslexic" w:cs="Arial"/>
        </w:rPr>
        <w:t xml:space="preserve"> </w:t>
      </w:r>
      <w:r w:rsidR="0011734D">
        <w:rPr>
          <w:rFonts w:ascii="OpenDyslexic" w:eastAsia="Arial" w:hAnsi="OpenDyslexic" w:cs="Arial"/>
        </w:rPr>
        <w:br/>
      </w:r>
      <w:r w:rsidRPr="00F1747E">
        <w:rPr>
          <w:rFonts w:ascii="OpenDyslexic" w:eastAsia="Arial" w:hAnsi="OpenDyslexic" w:cs="Arial"/>
        </w:rPr>
        <w:t xml:space="preserve">en moi-même, à ne pas déshonorer une fille innocente qui </w:t>
      </w:r>
      <w:r w:rsidR="0011734D">
        <w:rPr>
          <w:rFonts w:ascii="OpenDyslexic" w:eastAsia="Arial" w:hAnsi="OpenDyslexic" w:cs="Arial"/>
        </w:rPr>
        <w:br/>
      </w:r>
      <w:r w:rsidRPr="00F1747E">
        <w:rPr>
          <w:rFonts w:ascii="OpenDyslexic" w:eastAsia="Arial" w:hAnsi="OpenDyslexic" w:cs="Arial"/>
        </w:rPr>
        <w:t>ne m’a jamais fait de mal</w:t>
      </w:r>
      <w:r w:rsidRPr="00F1747E">
        <w:rPr>
          <w:rFonts w:ascii="Cambria Math" w:eastAsia="Arial" w:hAnsi="Cambria Math" w:cs="Cambria Math"/>
        </w:rPr>
        <w:t> </w:t>
      </w:r>
      <w:r w:rsidRPr="00F1747E">
        <w:rPr>
          <w:rFonts w:ascii="OpenDyslexic" w:eastAsia="Arial" w:hAnsi="OpenDyslexic" w:cs="Arial"/>
        </w:rPr>
        <w:t xml:space="preserve">; et moi, avec une </w:t>
      </w:r>
      <w:r w:rsidRPr="00F1747E">
        <w:rPr>
          <w:rFonts w:ascii="OpenDyslexic" w:eastAsia="Arial" w:hAnsi="OpenDyslexic" w:cs="Arial"/>
          <w:highlight w:val="lightGray"/>
        </w:rPr>
        <w:t>impudence</w:t>
      </w:r>
      <w:r w:rsidRPr="00F1747E">
        <w:rPr>
          <w:rFonts w:ascii="OpenDyslexic" w:eastAsia="Arial" w:hAnsi="OpenDyslexic" w:cs="Arial"/>
        </w:rPr>
        <w:t xml:space="preserve"> </w:t>
      </w:r>
      <w:r w:rsidR="0011734D">
        <w:rPr>
          <w:rFonts w:ascii="OpenDyslexic" w:eastAsia="Arial" w:hAnsi="OpenDyslexic" w:cs="Arial"/>
        </w:rPr>
        <w:br/>
      </w:r>
      <w:r w:rsidRPr="00F1747E">
        <w:rPr>
          <w:rFonts w:ascii="OpenDyslexic" w:eastAsia="Arial" w:hAnsi="OpenDyslexic" w:cs="Arial"/>
        </w:rPr>
        <w:t xml:space="preserve">infernale, je confirme ma déclaration, et lui soutiens en face </w:t>
      </w:r>
      <w:r w:rsidR="0011734D">
        <w:rPr>
          <w:rFonts w:ascii="OpenDyslexic" w:eastAsia="Arial" w:hAnsi="OpenDyslexic" w:cs="Arial"/>
        </w:rPr>
        <w:br/>
      </w:r>
      <w:r w:rsidRPr="00F1747E">
        <w:rPr>
          <w:rFonts w:ascii="OpenDyslexic" w:eastAsia="Arial" w:hAnsi="OpenDyslexic" w:cs="Arial"/>
        </w:rPr>
        <w:t xml:space="preserve">qu’elle m’a donné le ruban. La pauvre fille se mit à pleurer, </w:t>
      </w:r>
      <w:r w:rsidR="0011734D">
        <w:rPr>
          <w:rFonts w:ascii="OpenDyslexic" w:eastAsia="Arial" w:hAnsi="OpenDyslexic" w:cs="Arial"/>
        </w:rPr>
        <w:br/>
      </w:r>
      <w:r w:rsidRPr="00F1747E">
        <w:rPr>
          <w:rFonts w:ascii="OpenDyslexic" w:eastAsia="Arial" w:hAnsi="OpenDyslexic" w:cs="Arial"/>
        </w:rPr>
        <w:t>et ne me dit que ces mots : Ah</w:t>
      </w:r>
      <w:r w:rsidRPr="00F1747E">
        <w:rPr>
          <w:rFonts w:ascii="Cambria Math" w:eastAsia="Arial" w:hAnsi="Cambria Math" w:cs="Cambria Math"/>
        </w:rPr>
        <w:t> </w:t>
      </w:r>
      <w:r w:rsidRPr="00F1747E">
        <w:rPr>
          <w:rFonts w:ascii="OpenDyslexic" w:eastAsia="Arial" w:hAnsi="OpenDyslexic" w:cs="Arial"/>
        </w:rPr>
        <w:t xml:space="preserve">! Rousseau, je vous croyais </w:t>
      </w:r>
      <w:r w:rsidR="00C36B7A">
        <w:rPr>
          <w:rFonts w:ascii="OpenDyslexic" w:eastAsia="Arial" w:hAnsi="OpenDyslexic" w:cs="Arial"/>
        </w:rPr>
        <w:tab/>
      </w:r>
      <w:r w:rsidR="00C36B7A">
        <w:rPr>
          <w:rFonts w:ascii="OpenDyslexic" w:eastAsia="Arial" w:hAnsi="OpenDyslexic" w:cs="Arial"/>
        </w:rPr>
        <w:tab/>
      </w:r>
      <w:r w:rsidR="00C36B7A">
        <w:rPr>
          <w:rFonts w:ascii="OpenDyslexic" w:eastAsia="Arial" w:hAnsi="OpenDyslexic" w:cs="Arial"/>
        </w:rPr>
        <w:tab/>
      </w:r>
      <w:r w:rsidR="00C36B7A">
        <w:rPr>
          <w:rFonts w:ascii="OpenDyslexic" w:eastAsia="Arial" w:hAnsi="OpenDyslexic" w:cs="Arial"/>
        </w:rPr>
        <w:tab/>
        <w:t xml:space="preserve">   </w:t>
      </w:r>
      <w:r w:rsidR="00C36B7A">
        <w:rPr>
          <w:rFonts w:ascii="OpenDyslexic" w:hAnsi="OpenDyslexic" w:cs="Arial"/>
          <w:color w:val="38BC80"/>
          <w:sz w:val="20"/>
          <w:szCs w:val="20"/>
        </w:rPr>
        <w:t>25</w:t>
      </w:r>
      <w:r w:rsidR="0011734D">
        <w:rPr>
          <w:rFonts w:ascii="OpenDyslexic" w:eastAsia="Arial" w:hAnsi="OpenDyslexic" w:cs="Arial"/>
        </w:rPr>
        <w:br/>
      </w:r>
      <w:r w:rsidRPr="00F1747E">
        <w:rPr>
          <w:rFonts w:ascii="OpenDyslexic" w:eastAsia="Arial" w:hAnsi="OpenDyslexic" w:cs="Arial"/>
        </w:rPr>
        <w:t>un bon caract</w:t>
      </w:r>
      <w:r w:rsidRPr="00F1747E">
        <w:rPr>
          <w:rFonts w:ascii="OpenDyslexic" w:eastAsia="Arial" w:hAnsi="OpenDyslexic" w:cs="OpenDyslexic"/>
        </w:rPr>
        <w:t>è</w:t>
      </w:r>
      <w:r w:rsidRPr="00F1747E">
        <w:rPr>
          <w:rFonts w:ascii="OpenDyslexic" w:eastAsia="Arial" w:hAnsi="OpenDyslexic" w:cs="Arial"/>
        </w:rPr>
        <w:t xml:space="preserve">re. Vous me rendez bien malheureuse, mais </w:t>
      </w:r>
      <w:r w:rsidR="0011734D">
        <w:rPr>
          <w:rFonts w:ascii="OpenDyslexic" w:eastAsia="Arial" w:hAnsi="OpenDyslexic" w:cs="Arial"/>
        </w:rPr>
        <w:br/>
      </w:r>
      <w:r w:rsidRPr="00F1747E">
        <w:rPr>
          <w:rFonts w:ascii="OpenDyslexic" w:eastAsia="Arial" w:hAnsi="OpenDyslexic" w:cs="Arial"/>
        </w:rPr>
        <w:t xml:space="preserve">je ne voudrais pas être à votre place. </w:t>
      </w:r>
      <w:r w:rsidRPr="00F1747E">
        <w:rPr>
          <w:rFonts w:ascii="OpenDyslexic" w:eastAsia="Arial" w:hAnsi="OpenDyslexic" w:cs="Arial"/>
          <w:color w:val="111111"/>
        </w:rPr>
        <w:t>[…]</w:t>
      </w:r>
      <w:r w:rsidRPr="00F1747E">
        <w:rPr>
          <w:rFonts w:ascii="OpenDyslexic" w:eastAsia="Arial" w:hAnsi="OpenDyslexic" w:cs="Arial"/>
        </w:rPr>
        <w:t xml:space="preserve"> ; et le </w:t>
      </w:r>
      <w:r w:rsidRPr="00F1747E">
        <w:rPr>
          <w:rFonts w:ascii="OpenDyslexic" w:eastAsia="Arial" w:hAnsi="OpenDyslexic" w:cs="Arial"/>
          <w:highlight w:val="white"/>
        </w:rPr>
        <w:t xml:space="preserve">comte de la </w:t>
      </w:r>
      <w:r w:rsidR="0011734D">
        <w:rPr>
          <w:rFonts w:ascii="OpenDyslexic" w:eastAsia="Arial" w:hAnsi="OpenDyslexic" w:cs="Arial"/>
          <w:highlight w:val="white"/>
        </w:rPr>
        <w:br/>
      </w:r>
      <w:r w:rsidRPr="00F1747E">
        <w:rPr>
          <w:rFonts w:ascii="OpenDyslexic" w:eastAsia="Arial" w:hAnsi="OpenDyslexic" w:cs="Arial"/>
          <w:highlight w:val="white"/>
        </w:rPr>
        <w:t xml:space="preserve">Roque, en nous renvoyant tous deux, se contenta de dire </w:t>
      </w:r>
      <w:r w:rsidR="0011734D">
        <w:rPr>
          <w:rFonts w:ascii="OpenDyslexic" w:eastAsia="Arial" w:hAnsi="OpenDyslexic" w:cs="Arial"/>
          <w:highlight w:val="white"/>
        </w:rPr>
        <w:br/>
      </w:r>
      <w:r w:rsidRPr="00F1747E">
        <w:rPr>
          <w:rFonts w:ascii="OpenDyslexic" w:eastAsia="Arial" w:hAnsi="OpenDyslexic" w:cs="Arial"/>
          <w:highlight w:val="white"/>
        </w:rPr>
        <w:t xml:space="preserve">que la conscience du coupable vengerait assez l’innocent. </w:t>
      </w:r>
      <w:r w:rsidR="0011734D">
        <w:rPr>
          <w:rFonts w:ascii="OpenDyslexic" w:eastAsia="Arial" w:hAnsi="OpenDyslexic" w:cs="Arial"/>
          <w:highlight w:val="white"/>
        </w:rPr>
        <w:br/>
      </w:r>
      <w:r w:rsidRPr="00F1747E">
        <w:rPr>
          <w:rFonts w:ascii="OpenDyslexic" w:eastAsia="Arial" w:hAnsi="OpenDyslexic" w:cs="Arial"/>
          <w:highlight w:val="white"/>
        </w:rPr>
        <w:t>Sa prédiction n’a pas été vaine</w:t>
      </w:r>
      <w:r w:rsidRPr="00F1747E">
        <w:rPr>
          <w:rFonts w:ascii="Cambria Math" w:eastAsia="Arial" w:hAnsi="Cambria Math" w:cs="Cambria Math"/>
          <w:highlight w:val="white"/>
        </w:rPr>
        <w:t> </w:t>
      </w:r>
      <w:r w:rsidRPr="00F1747E">
        <w:rPr>
          <w:rFonts w:ascii="OpenDyslexic" w:eastAsia="Arial" w:hAnsi="OpenDyslexic" w:cs="Arial"/>
          <w:highlight w:val="white"/>
        </w:rPr>
        <w:t xml:space="preserve">; elle ne cesse pas un seul </w:t>
      </w:r>
      <w:r w:rsidR="004609CE">
        <w:rPr>
          <w:rFonts w:ascii="OpenDyslexic" w:eastAsia="Arial" w:hAnsi="OpenDyslexic" w:cs="Arial"/>
          <w:highlight w:val="white"/>
        </w:rPr>
        <w:tab/>
      </w:r>
      <w:r w:rsidR="004609CE">
        <w:rPr>
          <w:rFonts w:ascii="OpenDyslexic" w:eastAsia="Arial" w:hAnsi="OpenDyslexic" w:cs="Arial"/>
          <w:highlight w:val="white"/>
        </w:rPr>
        <w:tab/>
      </w:r>
      <w:r w:rsidR="004609CE">
        <w:rPr>
          <w:rFonts w:ascii="OpenDyslexic" w:eastAsia="Arial" w:hAnsi="OpenDyslexic" w:cs="Arial"/>
          <w:highlight w:val="white"/>
        </w:rPr>
        <w:tab/>
      </w:r>
      <w:r w:rsidR="004609CE">
        <w:rPr>
          <w:rFonts w:ascii="OpenDyslexic" w:eastAsia="Arial" w:hAnsi="OpenDyslexic" w:cs="Arial"/>
          <w:highlight w:val="white"/>
        </w:rPr>
        <w:tab/>
      </w:r>
      <w:r w:rsidR="004609CE">
        <w:rPr>
          <w:rFonts w:ascii="OpenDyslexic" w:eastAsia="Arial" w:hAnsi="OpenDyslexic" w:cs="Arial"/>
        </w:rPr>
        <w:t xml:space="preserve">   </w:t>
      </w:r>
      <w:r w:rsidR="004609CE">
        <w:rPr>
          <w:rFonts w:ascii="OpenDyslexic" w:hAnsi="OpenDyslexic" w:cs="Arial"/>
          <w:color w:val="38BC80"/>
          <w:sz w:val="20"/>
          <w:szCs w:val="20"/>
        </w:rPr>
        <w:t>30</w:t>
      </w:r>
      <w:r w:rsidR="0011734D">
        <w:rPr>
          <w:rFonts w:ascii="OpenDyslexic" w:eastAsia="Arial" w:hAnsi="OpenDyslexic" w:cs="Arial"/>
          <w:highlight w:val="white"/>
        </w:rPr>
        <w:br/>
      </w:r>
      <w:r w:rsidRPr="00F1747E">
        <w:rPr>
          <w:rFonts w:ascii="OpenDyslexic" w:eastAsia="Arial" w:hAnsi="OpenDyslexic" w:cs="Arial"/>
          <w:highlight w:val="white"/>
        </w:rPr>
        <w:t>jour de s</w:t>
      </w:r>
      <w:r w:rsidRPr="00F1747E">
        <w:rPr>
          <w:rFonts w:ascii="OpenDyslexic" w:eastAsia="Arial" w:hAnsi="OpenDyslexic" w:cs="OpenDyslexic"/>
          <w:highlight w:val="white"/>
        </w:rPr>
        <w:t>’</w:t>
      </w:r>
      <w:r w:rsidRPr="00F1747E">
        <w:rPr>
          <w:rFonts w:ascii="OpenDyslexic" w:eastAsia="Arial" w:hAnsi="OpenDyslexic" w:cs="Arial"/>
          <w:highlight w:val="white"/>
        </w:rPr>
        <w:t>accomplir.</w:t>
      </w:r>
      <w:r w:rsidRPr="00F1747E">
        <w:rPr>
          <w:rFonts w:ascii="OpenDyslexic" w:eastAsia="Arial" w:hAnsi="OpenDyslexic" w:cs="Arial"/>
        </w:rPr>
        <w:br/>
      </w:r>
      <w:r w:rsidRPr="00F1747E">
        <w:rPr>
          <w:rFonts w:ascii="OpenDyslexic" w:eastAsia="Arial" w:hAnsi="OpenDyslexic" w:cs="Arial"/>
          <w:highlight w:val="white"/>
        </w:rPr>
        <w:t xml:space="preserve">J’ignore ce que devint cette victime de ma </w:t>
      </w:r>
      <w:r w:rsidRPr="00F1747E">
        <w:rPr>
          <w:rFonts w:ascii="OpenDyslexic" w:eastAsia="Arial" w:hAnsi="OpenDyslexic" w:cs="Arial"/>
          <w:highlight w:val="lightGray"/>
        </w:rPr>
        <w:t>calomnie</w:t>
      </w:r>
      <w:r w:rsidRPr="00F1747E">
        <w:rPr>
          <w:rFonts w:ascii="OpenDyslexic" w:eastAsia="Arial" w:hAnsi="OpenDyslexic" w:cs="Arial"/>
          <w:highlight w:val="white"/>
        </w:rPr>
        <w:t xml:space="preserve"> </w:t>
      </w:r>
      <w:r w:rsidRPr="00F1747E">
        <w:rPr>
          <w:rFonts w:ascii="OpenDyslexic" w:eastAsia="Arial" w:hAnsi="OpenDyslexic" w:cs="Arial"/>
          <w:color w:val="111111"/>
        </w:rPr>
        <w:t>[…].</w:t>
      </w:r>
      <w:r w:rsidRPr="00F1747E">
        <w:rPr>
          <w:rFonts w:ascii="OpenDyslexic" w:eastAsia="Arial" w:hAnsi="OpenDyslexic" w:cs="Arial"/>
        </w:rPr>
        <w:br/>
      </w:r>
      <w:r w:rsidRPr="00F1747E">
        <w:rPr>
          <w:rFonts w:ascii="OpenDyslexic" w:eastAsia="Arial" w:hAnsi="OpenDyslexic" w:cs="Arial"/>
          <w:highlight w:val="white"/>
        </w:rPr>
        <w:t xml:space="preserve">Ce souvenir cruel me trouble quelquefois, et me bouleverse </w:t>
      </w:r>
      <w:r w:rsidR="001B4AC6">
        <w:rPr>
          <w:rFonts w:ascii="OpenDyslexic" w:eastAsia="Arial" w:hAnsi="OpenDyslexic" w:cs="Arial"/>
          <w:highlight w:val="white"/>
        </w:rPr>
        <w:br/>
      </w:r>
      <w:r w:rsidRPr="00F1747E">
        <w:rPr>
          <w:rFonts w:ascii="OpenDyslexic" w:eastAsia="Arial" w:hAnsi="OpenDyslexic" w:cs="Arial"/>
          <w:highlight w:val="white"/>
        </w:rPr>
        <w:t xml:space="preserve">au point de voir dans mes insomnies cette pauvre fille venir </w:t>
      </w:r>
      <w:r w:rsidR="001B4AC6">
        <w:rPr>
          <w:rFonts w:ascii="OpenDyslexic" w:eastAsia="Arial" w:hAnsi="OpenDyslexic" w:cs="Arial"/>
          <w:highlight w:val="white"/>
        </w:rPr>
        <w:br/>
      </w:r>
      <w:r w:rsidRPr="00F1747E">
        <w:rPr>
          <w:rFonts w:ascii="OpenDyslexic" w:eastAsia="Arial" w:hAnsi="OpenDyslexic" w:cs="Arial"/>
          <w:highlight w:val="white"/>
        </w:rPr>
        <w:t xml:space="preserve">me reprocher mon crime comme s’il n’était commis que </w:t>
      </w:r>
      <w:r w:rsidR="00F6754F">
        <w:rPr>
          <w:rFonts w:ascii="OpenDyslexic" w:eastAsia="Arial" w:hAnsi="OpenDyslexic" w:cs="Arial"/>
          <w:highlight w:val="white"/>
        </w:rPr>
        <w:tab/>
      </w:r>
      <w:r w:rsidR="00F6754F">
        <w:rPr>
          <w:rFonts w:ascii="OpenDyslexic" w:eastAsia="Arial" w:hAnsi="OpenDyslexic" w:cs="Arial"/>
          <w:highlight w:val="white"/>
        </w:rPr>
        <w:tab/>
      </w:r>
      <w:r w:rsidR="00F6754F">
        <w:rPr>
          <w:rFonts w:ascii="OpenDyslexic" w:eastAsia="Arial" w:hAnsi="OpenDyslexic" w:cs="Arial"/>
          <w:highlight w:val="white"/>
        </w:rPr>
        <w:tab/>
      </w:r>
      <w:r w:rsidR="00F6754F">
        <w:rPr>
          <w:rFonts w:ascii="OpenDyslexic" w:eastAsia="Arial" w:hAnsi="OpenDyslexic" w:cs="Arial"/>
          <w:highlight w:val="white"/>
        </w:rPr>
        <w:tab/>
      </w:r>
      <w:r w:rsidR="00F6754F">
        <w:rPr>
          <w:rFonts w:ascii="OpenDyslexic" w:eastAsia="Arial" w:hAnsi="OpenDyslexic" w:cs="Arial"/>
        </w:rPr>
        <w:t xml:space="preserve">   </w:t>
      </w:r>
      <w:r w:rsidR="00F6754F">
        <w:rPr>
          <w:rFonts w:ascii="OpenDyslexic" w:hAnsi="OpenDyslexic" w:cs="Arial"/>
          <w:color w:val="38BC80"/>
          <w:sz w:val="20"/>
          <w:szCs w:val="20"/>
        </w:rPr>
        <w:t>35</w:t>
      </w:r>
      <w:r w:rsidR="001B4AC6">
        <w:rPr>
          <w:rFonts w:ascii="OpenDyslexic" w:eastAsia="Arial" w:hAnsi="OpenDyslexic" w:cs="Arial"/>
          <w:highlight w:val="white"/>
        </w:rPr>
        <w:br/>
      </w:r>
    </w:p>
    <w:p w:rsidR="00F23865" w:rsidRDefault="00F23865" w:rsidP="00303DC2">
      <w:pPr>
        <w:spacing w:line="360" w:lineRule="auto"/>
        <w:rPr>
          <w:rFonts w:ascii="OpenDyslexic" w:eastAsia="Arial" w:hAnsi="OpenDyslexic" w:cs="Arial"/>
          <w:highlight w:val="white"/>
        </w:rPr>
      </w:pPr>
    </w:p>
    <w:p w:rsidR="00F1747E" w:rsidRPr="00F23865" w:rsidRDefault="00F1747E" w:rsidP="00303DC2">
      <w:pPr>
        <w:spacing w:line="360" w:lineRule="auto"/>
        <w:rPr>
          <w:rFonts w:ascii="OpenDyslexic" w:eastAsia="Arial" w:hAnsi="OpenDyslexic" w:cs="Arial"/>
          <w:highlight w:val="white"/>
        </w:rPr>
      </w:pPr>
      <w:proofErr w:type="gramStart"/>
      <w:r w:rsidRPr="00F1747E">
        <w:rPr>
          <w:rFonts w:ascii="OpenDyslexic" w:eastAsia="Arial" w:hAnsi="OpenDyslexic" w:cs="Arial"/>
          <w:highlight w:val="white"/>
        </w:rPr>
        <w:t>d’hier</w:t>
      </w:r>
      <w:proofErr w:type="gramEnd"/>
      <w:r w:rsidRPr="00F1747E">
        <w:rPr>
          <w:rFonts w:ascii="OpenDyslexic" w:eastAsia="Arial" w:hAnsi="OpenDyslexic" w:cs="Arial"/>
          <w:highlight w:val="white"/>
        </w:rPr>
        <w:t>. Tant que j’ai vécu tranquille il m’a moins tourmenté </w:t>
      </w:r>
      <w:r w:rsidRPr="001B4AC6">
        <w:rPr>
          <w:rFonts w:ascii="OpenDyslexic" w:eastAsia="Arial" w:hAnsi="OpenDyslexic" w:cs="Arial"/>
        </w:rPr>
        <w:t>;</w:t>
      </w:r>
      <w:r w:rsidRPr="00F1747E">
        <w:rPr>
          <w:rFonts w:ascii="OpenDyslexic" w:eastAsia="Arial" w:hAnsi="OpenDyslexic" w:cs="Arial"/>
          <w:highlight w:val="white"/>
        </w:rPr>
        <w:t xml:space="preserve"> </w:t>
      </w:r>
      <w:r w:rsidR="00400DCB">
        <w:rPr>
          <w:rFonts w:ascii="OpenDyslexic" w:eastAsia="Arial" w:hAnsi="OpenDyslexic" w:cs="Arial"/>
          <w:highlight w:val="white"/>
        </w:rPr>
        <w:br/>
      </w:r>
      <w:r w:rsidRPr="00F1747E">
        <w:rPr>
          <w:rFonts w:ascii="OpenDyslexic" w:eastAsia="Arial" w:hAnsi="OpenDyslexic" w:cs="Arial"/>
          <w:highlight w:val="white"/>
        </w:rPr>
        <w:t xml:space="preserve">mais au milieu d’une vie orageuse il m’ôte la plus douce </w:t>
      </w:r>
      <w:r w:rsidR="00400DCB">
        <w:rPr>
          <w:rFonts w:ascii="OpenDyslexic" w:eastAsia="Arial" w:hAnsi="OpenDyslexic" w:cs="Arial"/>
          <w:highlight w:val="white"/>
        </w:rPr>
        <w:br/>
      </w:r>
      <w:r w:rsidRPr="00F1747E">
        <w:rPr>
          <w:rFonts w:ascii="OpenDyslexic" w:eastAsia="Arial" w:hAnsi="OpenDyslexic" w:cs="Arial"/>
          <w:highlight w:val="white"/>
        </w:rPr>
        <w:t xml:space="preserve">consolation des innocents persécutés […]. Cependant je </w:t>
      </w:r>
      <w:r w:rsidR="00400DCB">
        <w:rPr>
          <w:rFonts w:ascii="OpenDyslexic" w:eastAsia="Arial" w:hAnsi="OpenDyslexic" w:cs="Arial"/>
          <w:highlight w:val="white"/>
        </w:rPr>
        <w:br/>
      </w:r>
      <w:r w:rsidRPr="00F1747E">
        <w:rPr>
          <w:rFonts w:ascii="OpenDyslexic" w:eastAsia="Arial" w:hAnsi="OpenDyslexic" w:cs="Arial"/>
          <w:highlight w:val="white"/>
        </w:rPr>
        <w:t xml:space="preserve">n’ai jamais pu prendre sur moi de décharger mon cœur </w:t>
      </w:r>
      <w:r w:rsidR="00400DCB">
        <w:rPr>
          <w:rFonts w:ascii="OpenDyslexic" w:eastAsia="Arial" w:hAnsi="OpenDyslexic" w:cs="Arial"/>
          <w:highlight w:val="white"/>
        </w:rPr>
        <w:br/>
      </w:r>
      <w:r w:rsidRPr="00F1747E">
        <w:rPr>
          <w:rFonts w:ascii="OpenDyslexic" w:eastAsia="Arial" w:hAnsi="OpenDyslexic" w:cs="Arial"/>
          <w:highlight w:val="white"/>
        </w:rPr>
        <w:t xml:space="preserve">de cet aveu dans le sein d’un ami. </w:t>
      </w:r>
      <w:r w:rsidRPr="00F1747E">
        <w:rPr>
          <w:rFonts w:ascii="OpenDyslexic" w:eastAsia="Arial" w:hAnsi="OpenDyslexic" w:cs="Arial"/>
          <w:color w:val="111111"/>
        </w:rPr>
        <w:t>[…]</w:t>
      </w:r>
      <w:r w:rsidRPr="00F1747E">
        <w:rPr>
          <w:rFonts w:ascii="OpenDyslexic" w:eastAsia="Arial" w:hAnsi="OpenDyslexic" w:cs="Arial"/>
          <w:highlight w:val="white"/>
        </w:rPr>
        <w:t xml:space="preserve"> Tout ce que j’ai pu </w:t>
      </w:r>
      <w:r w:rsidR="002E31E6">
        <w:rPr>
          <w:rFonts w:ascii="OpenDyslexic" w:eastAsia="Arial" w:hAnsi="OpenDyslexic" w:cs="Arial"/>
          <w:highlight w:val="white"/>
        </w:rPr>
        <w:tab/>
      </w:r>
      <w:r w:rsidR="002E31E6">
        <w:rPr>
          <w:rFonts w:ascii="OpenDyslexic" w:eastAsia="Arial" w:hAnsi="OpenDyslexic" w:cs="Arial"/>
          <w:highlight w:val="white"/>
        </w:rPr>
        <w:tab/>
      </w:r>
      <w:r w:rsidR="002E31E6">
        <w:rPr>
          <w:rFonts w:ascii="OpenDyslexic" w:eastAsia="Arial" w:hAnsi="OpenDyslexic" w:cs="Arial"/>
          <w:highlight w:val="white"/>
        </w:rPr>
        <w:tab/>
      </w:r>
      <w:r w:rsidR="002E31E6">
        <w:rPr>
          <w:rFonts w:ascii="OpenDyslexic" w:eastAsia="Arial" w:hAnsi="OpenDyslexic" w:cs="Arial"/>
          <w:highlight w:val="white"/>
        </w:rPr>
        <w:tab/>
      </w:r>
      <w:r w:rsidR="002E31E6">
        <w:rPr>
          <w:rFonts w:ascii="OpenDyslexic" w:hAnsi="OpenDyslexic" w:cs="Arial"/>
          <w:color w:val="38BC80"/>
          <w:sz w:val="20"/>
          <w:szCs w:val="20"/>
        </w:rPr>
        <w:t>40</w:t>
      </w:r>
      <w:r w:rsidR="00400DCB">
        <w:rPr>
          <w:rFonts w:ascii="OpenDyslexic" w:eastAsia="Arial" w:hAnsi="OpenDyslexic" w:cs="Arial"/>
          <w:highlight w:val="white"/>
        </w:rPr>
        <w:br/>
      </w:r>
      <w:r w:rsidRPr="00F1747E">
        <w:rPr>
          <w:rFonts w:ascii="OpenDyslexic" w:eastAsia="Arial" w:hAnsi="OpenDyslexic" w:cs="Arial"/>
          <w:highlight w:val="white"/>
        </w:rPr>
        <w:t xml:space="preserve">faire a été d’avouer que j’avais à me reprocher une action </w:t>
      </w:r>
      <w:r w:rsidR="00400DCB">
        <w:rPr>
          <w:rFonts w:ascii="OpenDyslexic" w:eastAsia="Arial" w:hAnsi="OpenDyslexic" w:cs="Arial"/>
          <w:highlight w:val="white"/>
        </w:rPr>
        <w:br/>
      </w:r>
      <w:r w:rsidRPr="00F1747E">
        <w:rPr>
          <w:rFonts w:ascii="OpenDyslexic" w:eastAsia="Arial" w:hAnsi="OpenDyslexic" w:cs="Arial"/>
          <w:highlight w:val="white"/>
        </w:rPr>
        <w:t xml:space="preserve">atroce, mais jamais je n’ai dit en quoi elle consistait. Ce </w:t>
      </w:r>
      <w:r w:rsidR="00400DCB">
        <w:rPr>
          <w:rFonts w:ascii="OpenDyslexic" w:eastAsia="Arial" w:hAnsi="OpenDyslexic" w:cs="Arial"/>
          <w:highlight w:val="white"/>
        </w:rPr>
        <w:br/>
      </w:r>
      <w:r w:rsidRPr="00F1747E">
        <w:rPr>
          <w:rFonts w:ascii="OpenDyslexic" w:eastAsia="Arial" w:hAnsi="OpenDyslexic" w:cs="Arial"/>
          <w:highlight w:val="white"/>
        </w:rPr>
        <w:t>poids est donc resté jusqu’à ce jour sans allégement sur ma</w:t>
      </w:r>
      <w:bookmarkStart w:id="0" w:name="_GoBack"/>
      <w:bookmarkEnd w:id="0"/>
      <w:r w:rsidRPr="00F1747E">
        <w:rPr>
          <w:rFonts w:ascii="OpenDyslexic" w:eastAsia="Arial" w:hAnsi="OpenDyslexic" w:cs="Arial"/>
          <w:highlight w:val="white"/>
        </w:rPr>
        <w:t xml:space="preserve"> </w:t>
      </w:r>
      <w:r w:rsidR="00400DCB">
        <w:rPr>
          <w:rFonts w:ascii="OpenDyslexic" w:eastAsia="Arial" w:hAnsi="OpenDyslexic" w:cs="Arial"/>
          <w:highlight w:val="white"/>
        </w:rPr>
        <w:br/>
      </w:r>
      <w:r w:rsidRPr="00F1747E">
        <w:rPr>
          <w:rFonts w:ascii="OpenDyslexic" w:eastAsia="Arial" w:hAnsi="OpenDyslexic" w:cs="Arial"/>
          <w:highlight w:val="white"/>
        </w:rPr>
        <w:t>conscience</w:t>
      </w:r>
      <w:r w:rsidRPr="00F1747E">
        <w:rPr>
          <w:rFonts w:ascii="Cambria Math" w:eastAsia="Arial" w:hAnsi="Cambria Math" w:cs="Cambria Math"/>
          <w:highlight w:val="white"/>
        </w:rPr>
        <w:t> </w:t>
      </w:r>
      <w:r w:rsidRPr="00F1747E">
        <w:rPr>
          <w:rFonts w:ascii="OpenDyslexic" w:eastAsia="Arial" w:hAnsi="OpenDyslexic" w:cs="Arial"/>
          <w:highlight w:val="white"/>
        </w:rPr>
        <w:t>; et je puis dire que le d</w:t>
      </w:r>
      <w:r w:rsidRPr="00F1747E">
        <w:rPr>
          <w:rFonts w:ascii="OpenDyslexic" w:eastAsia="Arial" w:hAnsi="OpenDyslexic" w:cs="OpenDyslexic"/>
          <w:highlight w:val="white"/>
        </w:rPr>
        <w:t>é</w:t>
      </w:r>
      <w:r w:rsidRPr="00F1747E">
        <w:rPr>
          <w:rFonts w:ascii="OpenDyslexic" w:eastAsia="Arial" w:hAnsi="OpenDyslexic" w:cs="Arial"/>
          <w:highlight w:val="white"/>
        </w:rPr>
        <w:t>sir de m</w:t>
      </w:r>
      <w:r w:rsidRPr="00F1747E">
        <w:rPr>
          <w:rFonts w:ascii="OpenDyslexic" w:eastAsia="Arial" w:hAnsi="OpenDyslexic" w:cs="OpenDyslexic"/>
          <w:highlight w:val="white"/>
        </w:rPr>
        <w:t>’</w:t>
      </w:r>
      <w:r w:rsidRPr="00F1747E">
        <w:rPr>
          <w:rFonts w:ascii="OpenDyslexic" w:eastAsia="Arial" w:hAnsi="OpenDyslexic" w:cs="Arial"/>
          <w:highlight w:val="white"/>
        </w:rPr>
        <w:t>en d</w:t>
      </w:r>
      <w:r w:rsidRPr="00F1747E">
        <w:rPr>
          <w:rFonts w:ascii="OpenDyslexic" w:eastAsia="Arial" w:hAnsi="OpenDyslexic" w:cs="OpenDyslexic"/>
          <w:highlight w:val="white"/>
        </w:rPr>
        <w:t>é</w:t>
      </w:r>
      <w:r w:rsidRPr="00F1747E">
        <w:rPr>
          <w:rFonts w:ascii="OpenDyslexic" w:eastAsia="Arial" w:hAnsi="OpenDyslexic" w:cs="Arial"/>
          <w:highlight w:val="white"/>
        </w:rPr>
        <w:t xml:space="preserve">livrer en </w:t>
      </w:r>
      <w:r w:rsidR="00400DCB">
        <w:rPr>
          <w:rFonts w:ascii="OpenDyslexic" w:eastAsia="Arial" w:hAnsi="OpenDyslexic" w:cs="Arial"/>
          <w:highlight w:val="white"/>
        </w:rPr>
        <w:br/>
      </w:r>
      <w:r w:rsidRPr="00F1747E">
        <w:rPr>
          <w:rFonts w:ascii="OpenDyslexic" w:eastAsia="Arial" w:hAnsi="OpenDyslexic" w:cs="Arial"/>
          <w:highlight w:val="white"/>
        </w:rPr>
        <w:t xml:space="preserve">quelque sorte a beaucoup contribué à la résolution que j’ai </w:t>
      </w:r>
      <w:r w:rsidR="006E7FB7">
        <w:rPr>
          <w:rFonts w:ascii="OpenDyslexic" w:eastAsia="Arial" w:hAnsi="OpenDyslexic" w:cs="Arial"/>
          <w:highlight w:val="white"/>
        </w:rPr>
        <w:tab/>
      </w:r>
      <w:r w:rsidR="006E7FB7">
        <w:rPr>
          <w:rFonts w:ascii="OpenDyslexic" w:eastAsia="Arial" w:hAnsi="OpenDyslexic" w:cs="Arial"/>
          <w:highlight w:val="white"/>
        </w:rPr>
        <w:tab/>
      </w:r>
      <w:r w:rsidR="006E7FB7">
        <w:rPr>
          <w:rFonts w:ascii="OpenDyslexic" w:eastAsia="Arial" w:hAnsi="OpenDyslexic" w:cs="Arial"/>
          <w:highlight w:val="white"/>
        </w:rPr>
        <w:tab/>
      </w:r>
      <w:r w:rsidR="006E7FB7">
        <w:rPr>
          <w:rFonts w:ascii="OpenDyslexic" w:eastAsia="Arial" w:hAnsi="OpenDyslexic" w:cs="Arial"/>
          <w:highlight w:val="white"/>
        </w:rPr>
        <w:tab/>
      </w:r>
      <w:r w:rsidR="006E7FB7">
        <w:rPr>
          <w:rFonts w:ascii="OpenDyslexic" w:hAnsi="OpenDyslexic" w:cs="Arial"/>
          <w:color w:val="38BC80"/>
          <w:sz w:val="20"/>
          <w:szCs w:val="20"/>
        </w:rPr>
        <w:t>45</w:t>
      </w:r>
      <w:r w:rsidR="00400DCB">
        <w:rPr>
          <w:rFonts w:ascii="OpenDyslexic" w:eastAsia="Arial" w:hAnsi="OpenDyslexic" w:cs="Arial"/>
          <w:highlight w:val="white"/>
        </w:rPr>
        <w:br/>
      </w:r>
      <w:r w:rsidRPr="00F1747E">
        <w:rPr>
          <w:rFonts w:ascii="OpenDyslexic" w:eastAsia="Arial" w:hAnsi="OpenDyslexic" w:cs="Arial"/>
          <w:highlight w:val="white"/>
        </w:rPr>
        <w:t>prise d’écrire mes confessions.</w:t>
      </w:r>
    </w:p>
    <w:p w:rsidR="00F1747E" w:rsidRPr="00F1747E" w:rsidRDefault="00F1747E" w:rsidP="00F1747E">
      <w:pPr>
        <w:spacing w:line="360" w:lineRule="auto"/>
        <w:rPr>
          <w:rFonts w:ascii="OpenDyslexic" w:hAnsi="OpenDyslexic" w:cs="Arial"/>
          <w:i/>
          <w:color w:val="FF0000"/>
        </w:rPr>
      </w:pPr>
    </w:p>
    <w:p w:rsidR="00F1747E" w:rsidRDefault="00247CA5" w:rsidP="00F1747E">
      <w:pPr>
        <w:spacing w:line="360" w:lineRule="auto"/>
        <w:jc w:val="right"/>
        <w:rPr>
          <w:rFonts w:ascii="OpenDyslexic" w:hAnsi="OpenDyslexic"/>
          <w:color w:val="38BC80"/>
          <w:sz w:val="18"/>
          <w:szCs w:val="18"/>
        </w:rPr>
      </w:pPr>
      <w:r w:rsidRPr="008C66FA">
        <w:rPr>
          <w:rFonts w:ascii="OpenDyslexic" w:hAnsi="OpenDyslexic"/>
          <w:color w:val="38BC80"/>
          <w:sz w:val="18"/>
          <w:szCs w:val="18"/>
        </w:rPr>
        <w:sym w:font="Symbol" w:char="F0B7"/>
      </w:r>
      <w:r>
        <w:rPr>
          <w:rFonts w:ascii="OpenDyslexic" w:hAnsi="OpenDyslexic"/>
          <w:color w:val="38BC80"/>
          <w:sz w:val="18"/>
          <w:szCs w:val="18"/>
        </w:rPr>
        <w:t xml:space="preserve"> </w:t>
      </w:r>
      <w:r w:rsidR="00F1747E" w:rsidRPr="00B85CB9">
        <w:rPr>
          <w:rFonts w:ascii="OpenDyslexic" w:eastAsia="Arial" w:hAnsi="OpenDyslexic" w:cs="Arial"/>
          <w:sz w:val="18"/>
          <w:szCs w:val="18"/>
        </w:rPr>
        <w:t xml:space="preserve">Jean-Jacques Rousseau </w:t>
      </w:r>
      <w:r w:rsidR="00F1747E" w:rsidRPr="00B85CB9">
        <w:rPr>
          <w:rFonts w:ascii="OpenDyslexic" w:eastAsia="Arial" w:hAnsi="OpenDyslexic" w:cs="Arial"/>
          <w:color w:val="000000"/>
          <w:sz w:val="18"/>
          <w:szCs w:val="18"/>
          <w:highlight w:val="white"/>
        </w:rPr>
        <w:t>(1712-1778</w:t>
      </w:r>
      <w:r w:rsidR="00F1747E" w:rsidRPr="00B85CB9">
        <w:rPr>
          <w:rFonts w:ascii="OpenDyslexic" w:eastAsia="Arial" w:hAnsi="OpenDyslexic" w:cs="Arial"/>
          <w:color w:val="000000"/>
          <w:sz w:val="18"/>
          <w:szCs w:val="18"/>
        </w:rPr>
        <w:t>)</w:t>
      </w:r>
      <w:r w:rsidR="00F1747E" w:rsidRPr="00B85CB9">
        <w:rPr>
          <w:rFonts w:ascii="OpenDyslexic" w:eastAsia="Arial" w:hAnsi="OpenDyslexic" w:cs="Arial"/>
          <w:sz w:val="18"/>
          <w:szCs w:val="18"/>
        </w:rPr>
        <w:t xml:space="preserve">, </w:t>
      </w:r>
      <w:r w:rsidR="00B85CB9" w:rsidRPr="00B85CB9">
        <w:rPr>
          <w:rFonts w:ascii="OpenDyslexic" w:eastAsia="Arial" w:hAnsi="OpenDyslexic" w:cs="Arial"/>
          <w:sz w:val="18"/>
          <w:szCs w:val="18"/>
        </w:rPr>
        <w:br/>
      </w:r>
      <w:r w:rsidR="00F1747E" w:rsidRPr="00B85CB9">
        <w:rPr>
          <w:rFonts w:ascii="OpenDyslexic" w:eastAsia="Arial" w:hAnsi="OpenDyslexic" w:cs="Arial"/>
          <w:i/>
          <w:sz w:val="18"/>
          <w:szCs w:val="18"/>
        </w:rPr>
        <w:t>Les Confessions</w:t>
      </w:r>
      <w:r w:rsidR="00F1747E" w:rsidRPr="00B85CB9">
        <w:rPr>
          <w:rFonts w:ascii="OpenDyslexic" w:eastAsia="Arial" w:hAnsi="OpenDyslexic" w:cs="Arial"/>
          <w:sz w:val="18"/>
          <w:szCs w:val="18"/>
        </w:rPr>
        <w:t xml:space="preserve">, </w:t>
      </w:r>
      <w:r w:rsidR="00F1747E" w:rsidRPr="00B85CB9">
        <w:rPr>
          <w:rFonts w:ascii="OpenDyslexic" w:eastAsia="Arial" w:hAnsi="OpenDyslexic" w:cs="Arial"/>
          <w:i/>
          <w:sz w:val="18"/>
          <w:szCs w:val="18"/>
        </w:rPr>
        <w:t>livre II (1728-1731)</w:t>
      </w:r>
      <w:r w:rsidR="00F1747E" w:rsidRPr="00B85CB9">
        <w:rPr>
          <w:rFonts w:ascii="OpenDyslexic" w:eastAsia="Arial" w:hAnsi="OpenDyslexic" w:cs="Arial"/>
          <w:sz w:val="18"/>
          <w:szCs w:val="18"/>
        </w:rPr>
        <w:t>, 1782</w:t>
      </w:r>
      <w:r>
        <w:rPr>
          <w:rFonts w:ascii="OpenDyslexic" w:eastAsia="Arial" w:hAnsi="OpenDyslexic" w:cs="Arial"/>
          <w:sz w:val="18"/>
          <w:szCs w:val="18"/>
        </w:rPr>
        <w:t xml:space="preserve"> </w:t>
      </w:r>
      <w:r w:rsidRPr="008C66FA">
        <w:rPr>
          <w:rFonts w:ascii="OpenDyslexic" w:hAnsi="OpenDyslexic"/>
          <w:color w:val="38BC80"/>
          <w:sz w:val="18"/>
          <w:szCs w:val="18"/>
        </w:rPr>
        <w:sym w:font="Symbol" w:char="F0B7"/>
      </w:r>
    </w:p>
    <w:p w:rsidR="004316CB" w:rsidRDefault="004316CB" w:rsidP="00F1747E">
      <w:pPr>
        <w:spacing w:line="360" w:lineRule="auto"/>
        <w:jc w:val="right"/>
        <w:rPr>
          <w:rFonts w:ascii="OpenDyslexic" w:hAnsi="OpenDyslexic"/>
          <w:color w:val="38BC80"/>
          <w:sz w:val="18"/>
          <w:szCs w:val="18"/>
        </w:rPr>
      </w:pPr>
      <w:r>
        <w:rPr>
          <w:rFonts w:ascii="OpenDyslexic" w:eastAsia="Arial" w:hAnsi="OpenDyslexic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0EC81CD" wp14:editId="6C3C7DFF">
            <wp:simplePos x="0" y="0"/>
            <wp:positionH relativeFrom="column">
              <wp:posOffset>876300</wp:posOffset>
            </wp:positionH>
            <wp:positionV relativeFrom="paragraph">
              <wp:posOffset>5715</wp:posOffset>
            </wp:positionV>
            <wp:extent cx="2505456" cy="2157984"/>
            <wp:effectExtent l="0" t="0" r="9525" b="0"/>
            <wp:wrapThrough wrapText="bothSides">
              <wp:wrapPolygon edited="0">
                <wp:start x="0" y="0"/>
                <wp:lineTo x="0" y="21358"/>
                <wp:lineTo x="21518" y="21358"/>
                <wp:lineTo x="21518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pitre6_Pic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456" cy="2157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6CB" w:rsidRDefault="004316CB" w:rsidP="00F1747E">
      <w:pPr>
        <w:spacing w:line="360" w:lineRule="auto"/>
        <w:jc w:val="right"/>
        <w:rPr>
          <w:rFonts w:ascii="OpenDyslexic" w:hAnsi="OpenDyslexic"/>
          <w:color w:val="38BC80"/>
          <w:sz w:val="18"/>
          <w:szCs w:val="18"/>
        </w:rPr>
      </w:pPr>
    </w:p>
    <w:p w:rsidR="004316CB" w:rsidRPr="00B85CB9" w:rsidRDefault="004316CB" w:rsidP="00F1747E">
      <w:pPr>
        <w:spacing w:line="360" w:lineRule="auto"/>
        <w:jc w:val="right"/>
        <w:rPr>
          <w:rFonts w:ascii="OpenDyslexic" w:eastAsia="Arial" w:hAnsi="OpenDyslexic" w:cs="Arial"/>
          <w:sz w:val="18"/>
          <w:szCs w:val="18"/>
        </w:rPr>
      </w:pPr>
    </w:p>
    <w:p w:rsidR="00F1747E" w:rsidRDefault="00F1747E" w:rsidP="00F1747E">
      <w:pPr>
        <w:spacing w:line="360" w:lineRule="auto"/>
        <w:rPr>
          <w:rFonts w:ascii="OpenDyslexic" w:eastAsia="Arial" w:hAnsi="OpenDyslexic" w:cs="Arial"/>
        </w:rPr>
      </w:pPr>
    </w:p>
    <w:p w:rsidR="00991FAD" w:rsidRDefault="00991FAD" w:rsidP="00F1747E">
      <w:pPr>
        <w:spacing w:line="360" w:lineRule="auto"/>
        <w:rPr>
          <w:rFonts w:ascii="OpenDyslexic" w:eastAsia="Arial" w:hAnsi="OpenDyslexic" w:cs="Arial"/>
        </w:rPr>
      </w:pPr>
    </w:p>
    <w:p w:rsidR="00991FAD" w:rsidRDefault="00991FAD" w:rsidP="00F1747E">
      <w:pPr>
        <w:spacing w:line="360" w:lineRule="auto"/>
        <w:rPr>
          <w:rFonts w:ascii="OpenDyslexic" w:eastAsia="Arial" w:hAnsi="OpenDyslexic" w:cs="Arial"/>
        </w:rPr>
      </w:pPr>
    </w:p>
    <w:p w:rsidR="00991FAD" w:rsidRDefault="00991FAD" w:rsidP="00F1747E">
      <w:pPr>
        <w:spacing w:line="360" w:lineRule="auto"/>
        <w:rPr>
          <w:rFonts w:ascii="OpenDyslexic" w:eastAsia="Arial" w:hAnsi="OpenDyslexic" w:cs="Arial"/>
        </w:rPr>
      </w:pPr>
    </w:p>
    <w:p w:rsidR="00991FAD" w:rsidRDefault="00991FAD" w:rsidP="00F1747E">
      <w:pPr>
        <w:spacing w:line="360" w:lineRule="auto"/>
        <w:rPr>
          <w:rFonts w:ascii="OpenDyslexic" w:eastAsia="Arial" w:hAnsi="OpenDyslexic" w:cs="Arial"/>
        </w:rPr>
      </w:pPr>
    </w:p>
    <w:p w:rsidR="008D585F" w:rsidRDefault="008D585F" w:rsidP="00F1747E">
      <w:pPr>
        <w:spacing w:line="360" w:lineRule="auto"/>
        <w:rPr>
          <w:rFonts w:ascii="OpenDyslexic" w:eastAsia="Arial" w:hAnsi="OpenDyslexic" w:cs="Arial"/>
        </w:rPr>
      </w:pPr>
    </w:p>
    <w:p w:rsidR="00991FAD" w:rsidRDefault="00991FAD" w:rsidP="00F23865">
      <w:pPr>
        <w:shd w:val="clear" w:color="auto" w:fill="D9D9D9" w:themeFill="background1" w:themeFillShade="D9"/>
        <w:spacing w:line="360" w:lineRule="auto"/>
        <w:rPr>
          <w:rFonts w:ascii="OpenDyslexic" w:hAnsi="OpenDyslexic"/>
          <w:color w:val="38BC80"/>
        </w:rPr>
      </w:pPr>
      <w:r w:rsidRPr="00A92669">
        <w:rPr>
          <w:rFonts w:ascii="OpenDyslexic" w:hAnsi="OpenDyslexic"/>
          <w:color w:val="38BC80"/>
        </w:rPr>
        <w:t>Lexique</w:t>
      </w:r>
    </w:p>
    <w:p w:rsidR="00F23865" w:rsidRPr="00F23865" w:rsidRDefault="00F23865" w:rsidP="00F23865">
      <w:pPr>
        <w:shd w:val="clear" w:color="auto" w:fill="D9D9D9" w:themeFill="background1" w:themeFillShade="D9"/>
        <w:spacing w:line="360" w:lineRule="auto"/>
        <w:rPr>
          <w:rFonts w:ascii="OpenDyslexic" w:eastAsiaTheme="minorHAnsi" w:hAnsi="OpenDyslexic" w:cs="ArianaPro-Bold"/>
          <w:b/>
          <w:bCs/>
          <w:lang w:eastAsia="en-US"/>
        </w:rPr>
      </w:pPr>
      <w:r w:rsidRPr="00F23865">
        <w:rPr>
          <w:rFonts w:ascii="OpenDyslexic" w:eastAsiaTheme="minorHAnsi" w:hAnsi="OpenDyslexic" w:cs="ArianaPro-Bold"/>
          <w:b/>
          <w:bCs/>
          <w:lang w:eastAsia="en-US"/>
        </w:rPr>
        <w:t xml:space="preserve">Calomnie : </w:t>
      </w:r>
      <w:r w:rsidRPr="00F23865">
        <w:rPr>
          <w:rFonts w:ascii="OpenDyslexic" w:eastAsiaTheme="minorHAnsi" w:hAnsi="OpenDyslexic" w:cs="ArianaPro-Regular"/>
          <w:lang w:eastAsia="en-US"/>
        </w:rPr>
        <w:t>accusation mensongère.</w:t>
      </w:r>
      <w:r w:rsidRPr="00F23865">
        <w:rPr>
          <w:rFonts w:ascii="OpenDyslexic" w:eastAsiaTheme="minorHAnsi" w:hAnsi="OpenDyslexic" w:cs="ArianaPro-Bold"/>
          <w:b/>
          <w:bCs/>
          <w:lang w:eastAsia="en-US"/>
        </w:rPr>
        <w:t xml:space="preserve"> </w:t>
      </w:r>
    </w:p>
    <w:p w:rsidR="000269DE" w:rsidRPr="00F23865" w:rsidRDefault="000269DE" w:rsidP="00F23865">
      <w:pPr>
        <w:shd w:val="clear" w:color="auto" w:fill="D9D9D9" w:themeFill="background1" w:themeFillShade="D9"/>
        <w:spacing w:line="360" w:lineRule="auto"/>
        <w:rPr>
          <w:rFonts w:ascii="OpenDyslexic" w:eastAsiaTheme="minorHAnsi" w:hAnsi="OpenDyslexic" w:cs="ArianaPro-Bold"/>
          <w:b/>
          <w:bCs/>
          <w:lang w:eastAsia="en-US"/>
        </w:rPr>
      </w:pPr>
      <w:r w:rsidRPr="00F23865">
        <w:rPr>
          <w:rFonts w:ascii="OpenDyslexic" w:eastAsiaTheme="minorHAnsi" w:hAnsi="OpenDyslexic" w:cs="ArianaPro-Bold"/>
          <w:b/>
          <w:bCs/>
          <w:lang w:eastAsia="en-US"/>
        </w:rPr>
        <w:t xml:space="preserve">Effrontément : </w:t>
      </w:r>
      <w:r w:rsidRPr="00F23865">
        <w:rPr>
          <w:rFonts w:ascii="OpenDyslexic" w:eastAsiaTheme="minorHAnsi" w:hAnsi="OpenDyslexic" w:cs="ArianaPro-Regular"/>
          <w:lang w:eastAsia="en-US"/>
        </w:rPr>
        <w:t>sans gêne.</w:t>
      </w:r>
      <w:r w:rsidRPr="00F23865">
        <w:rPr>
          <w:rFonts w:ascii="OpenDyslexic" w:eastAsiaTheme="minorHAnsi" w:hAnsi="OpenDyslexic" w:cs="ArianaPro-Bold"/>
          <w:b/>
          <w:bCs/>
          <w:lang w:eastAsia="en-US"/>
        </w:rPr>
        <w:t xml:space="preserve"> </w:t>
      </w:r>
    </w:p>
    <w:p w:rsidR="000269DE" w:rsidRPr="00F23865" w:rsidRDefault="000269DE" w:rsidP="00F23865">
      <w:pPr>
        <w:shd w:val="clear" w:color="auto" w:fill="D9D9D9" w:themeFill="background1" w:themeFillShade="D9"/>
        <w:spacing w:line="360" w:lineRule="auto"/>
        <w:rPr>
          <w:rFonts w:ascii="OpenDyslexic" w:eastAsiaTheme="minorHAnsi" w:hAnsi="OpenDyslexic" w:cs="ArianaPro-Bold"/>
          <w:b/>
          <w:bCs/>
          <w:lang w:eastAsia="en-US"/>
        </w:rPr>
      </w:pPr>
      <w:r w:rsidRPr="00F23865">
        <w:rPr>
          <w:rFonts w:ascii="OpenDyslexic" w:eastAsiaTheme="minorHAnsi" w:hAnsi="OpenDyslexic" w:cs="ArianaPro-Bold"/>
          <w:b/>
          <w:bCs/>
          <w:lang w:eastAsia="en-US"/>
        </w:rPr>
        <w:t xml:space="preserve">Exhorter : </w:t>
      </w:r>
      <w:r w:rsidRPr="00F23865">
        <w:rPr>
          <w:rFonts w:ascii="OpenDyslexic" w:eastAsiaTheme="minorHAnsi" w:hAnsi="OpenDyslexic" w:cs="ArianaPro-Regular"/>
          <w:lang w:eastAsia="en-US"/>
        </w:rPr>
        <w:t>inciter, tenter de persuader.</w:t>
      </w:r>
      <w:r w:rsidRPr="00F23865">
        <w:rPr>
          <w:rFonts w:ascii="OpenDyslexic" w:eastAsiaTheme="minorHAnsi" w:hAnsi="OpenDyslexic" w:cs="ArianaPro-Bold"/>
          <w:b/>
          <w:bCs/>
          <w:lang w:eastAsia="en-US"/>
        </w:rPr>
        <w:t xml:space="preserve"> </w:t>
      </w:r>
    </w:p>
    <w:p w:rsidR="000269DE" w:rsidRPr="00F23865" w:rsidRDefault="000269DE" w:rsidP="00F23865">
      <w:pPr>
        <w:shd w:val="clear" w:color="auto" w:fill="D9D9D9" w:themeFill="background1" w:themeFillShade="D9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F23865">
        <w:rPr>
          <w:rFonts w:ascii="OpenDyslexic" w:eastAsiaTheme="minorHAnsi" w:hAnsi="OpenDyslexic" w:cs="ArianaPro-Bold"/>
          <w:b/>
          <w:bCs/>
          <w:lang w:eastAsia="en-US"/>
        </w:rPr>
        <w:t xml:space="preserve">Fripon : </w:t>
      </w:r>
      <w:r w:rsidRPr="00F23865">
        <w:rPr>
          <w:rFonts w:ascii="OpenDyslexic" w:eastAsiaTheme="minorHAnsi" w:hAnsi="OpenDyslexic" w:cs="ArianaPro-Regular"/>
          <w:lang w:eastAsia="en-US"/>
        </w:rPr>
        <w:t>voleur.</w:t>
      </w:r>
    </w:p>
    <w:p w:rsidR="000269DE" w:rsidRPr="00F23865" w:rsidRDefault="000269DE" w:rsidP="00F23865">
      <w:pPr>
        <w:shd w:val="clear" w:color="auto" w:fill="D9D9D9" w:themeFill="background1" w:themeFillShade="D9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F23865">
        <w:rPr>
          <w:rFonts w:ascii="OpenDyslexic" w:eastAsiaTheme="minorHAnsi" w:hAnsi="OpenDyslexic" w:cs="ArianaPro-Bold"/>
          <w:b/>
          <w:bCs/>
          <w:lang w:eastAsia="en-US"/>
        </w:rPr>
        <w:t xml:space="preserve">Impudence : </w:t>
      </w:r>
      <w:r w:rsidRPr="00F23865">
        <w:rPr>
          <w:rFonts w:ascii="OpenDyslexic" w:eastAsiaTheme="minorHAnsi" w:hAnsi="OpenDyslexic" w:cs="ArianaPro-Regular"/>
          <w:lang w:eastAsia="en-US"/>
        </w:rPr>
        <w:t>insolence.</w:t>
      </w:r>
    </w:p>
    <w:p w:rsidR="000269DE" w:rsidRPr="00F23865" w:rsidRDefault="000269DE" w:rsidP="00F23865">
      <w:pPr>
        <w:shd w:val="clear" w:color="auto" w:fill="D9D9D9" w:themeFill="background1" w:themeFillShade="D9"/>
        <w:spacing w:line="360" w:lineRule="auto"/>
        <w:rPr>
          <w:rFonts w:ascii="OpenDyslexic" w:eastAsia="Arial" w:hAnsi="OpenDyslexic" w:cs="Arial"/>
        </w:rPr>
      </w:pPr>
      <w:r w:rsidRPr="00F23865">
        <w:rPr>
          <w:rFonts w:ascii="OpenDyslexic" w:eastAsiaTheme="minorHAnsi" w:hAnsi="OpenDyslexic" w:cs="ArianaPro-Bold"/>
          <w:b/>
          <w:bCs/>
          <w:lang w:eastAsia="en-US"/>
        </w:rPr>
        <w:t xml:space="preserve">Interdit : </w:t>
      </w:r>
      <w:r w:rsidRPr="00F23865">
        <w:rPr>
          <w:rFonts w:ascii="OpenDyslexic" w:eastAsiaTheme="minorHAnsi" w:hAnsi="OpenDyslexic" w:cs="ArianaPro-Regular"/>
          <w:lang w:eastAsia="en-US"/>
        </w:rPr>
        <w:t>stupéfait, sans voix.</w:t>
      </w:r>
    </w:p>
    <w:sectPr w:rsidR="000269DE" w:rsidRPr="00F23865" w:rsidSect="00A93802">
      <w:footerReference w:type="default" r:id="rId9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na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na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A93802" w:rsidRDefault="00A93802">
        <w:pPr>
          <w:pStyle w:val="Pieddepage"/>
          <w:jc w:val="center"/>
        </w:pPr>
      </w:p>
      <w:p w:rsidR="00A93802" w:rsidRDefault="00A93802">
        <w:pPr>
          <w:pStyle w:val="Pieddepage"/>
          <w:jc w:val="center"/>
        </w:pPr>
      </w:p>
      <w:p w:rsidR="00183FC1" w:rsidRDefault="002D1545" w:rsidP="002D1545">
        <w:pPr>
          <w:pStyle w:val="Pieddepage"/>
          <w:jc w:val="center"/>
        </w:pPr>
        <w:r>
          <w:rPr>
            <w:noProof/>
            <w:color w:val="808080" w:themeColor="background1" w:themeShade="80"/>
          </w:rPr>
          <w:drawing>
            <wp:inline distT="0" distB="0" distL="0" distR="0" wp14:anchorId="54487F1B" wp14:editId="7C411BD3">
              <wp:extent cx="1089660" cy="346518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_Educagri(NB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492" cy="3785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183FC1" w:rsidRDefault="00183F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  <w:footnote w:id="1">
    <w:p w:rsidR="000333BE" w:rsidRPr="000333BE" w:rsidRDefault="000333BE" w:rsidP="000333BE">
      <w:pPr>
        <w:pStyle w:val="Notedebasdepage"/>
        <w:rPr>
          <w:rFonts w:ascii="OpenDyslexic" w:hAnsi="OpenDyslexic"/>
        </w:rPr>
      </w:pPr>
      <w:r w:rsidRPr="000333BE">
        <w:rPr>
          <w:rFonts w:ascii="OpenDyslexic" w:hAnsi="OpenDyslexic"/>
        </w:rPr>
        <w:t>1. Nièce de la propriétaire des lieux.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43B1A"/>
    <w:multiLevelType w:val="hybridMultilevel"/>
    <w:tmpl w:val="84E004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269DE"/>
    <w:rsid w:val="000333BE"/>
    <w:rsid w:val="000D32D6"/>
    <w:rsid w:val="000F034D"/>
    <w:rsid w:val="00101B6E"/>
    <w:rsid w:val="0011734D"/>
    <w:rsid w:val="00153F99"/>
    <w:rsid w:val="00160C42"/>
    <w:rsid w:val="00183FC1"/>
    <w:rsid w:val="001B4AC6"/>
    <w:rsid w:val="001D3947"/>
    <w:rsid w:val="001F059C"/>
    <w:rsid w:val="0020647C"/>
    <w:rsid w:val="00224245"/>
    <w:rsid w:val="00247CA5"/>
    <w:rsid w:val="00251914"/>
    <w:rsid w:val="002D0313"/>
    <w:rsid w:val="002D078F"/>
    <w:rsid w:val="002D1545"/>
    <w:rsid w:val="002E31E6"/>
    <w:rsid w:val="002F450F"/>
    <w:rsid w:val="003023E6"/>
    <w:rsid w:val="00303DC2"/>
    <w:rsid w:val="00321520"/>
    <w:rsid w:val="00322C21"/>
    <w:rsid w:val="00393D3A"/>
    <w:rsid w:val="00400DCB"/>
    <w:rsid w:val="00414501"/>
    <w:rsid w:val="004316CB"/>
    <w:rsid w:val="004609CE"/>
    <w:rsid w:val="0046210F"/>
    <w:rsid w:val="00463E60"/>
    <w:rsid w:val="00503E8D"/>
    <w:rsid w:val="005043A2"/>
    <w:rsid w:val="00504C67"/>
    <w:rsid w:val="00526D93"/>
    <w:rsid w:val="005654B1"/>
    <w:rsid w:val="005B310A"/>
    <w:rsid w:val="005C2503"/>
    <w:rsid w:val="005E636C"/>
    <w:rsid w:val="00653DEB"/>
    <w:rsid w:val="0069250D"/>
    <w:rsid w:val="006E7FB7"/>
    <w:rsid w:val="007177A3"/>
    <w:rsid w:val="00764BE4"/>
    <w:rsid w:val="007746BF"/>
    <w:rsid w:val="007B12D9"/>
    <w:rsid w:val="007F10D8"/>
    <w:rsid w:val="00847AE3"/>
    <w:rsid w:val="00856D68"/>
    <w:rsid w:val="00866F13"/>
    <w:rsid w:val="008903CD"/>
    <w:rsid w:val="00892428"/>
    <w:rsid w:val="008D585F"/>
    <w:rsid w:val="0090338A"/>
    <w:rsid w:val="009510AD"/>
    <w:rsid w:val="00964C57"/>
    <w:rsid w:val="00977B74"/>
    <w:rsid w:val="00980D1D"/>
    <w:rsid w:val="00991FAD"/>
    <w:rsid w:val="009F7476"/>
    <w:rsid w:val="00A2678F"/>
    <w:rsid w:val="00A45A59"/>
    <w:rsid w:val="00A5415D"/>
    <w:rsid w:val="00A62014"/>
    <w:rsid w:val="00A73518"/>
    <w:rsid w:val="00A83879"/>
    <w:rsid w:val="00A83C2E"/>
    <w:rsid w:val="00A93802"/>
    <w:rsid w:val="00AD3498"/>
    <w:rsid w:val="00AE6545"/>
    <w:rsid w:val="00B019AD"/>
    <w:rsid w:val="00B47853"/>
    <w:rsid w:val="00B53EFF"/>
    <w:rsid w:val="00B57E86"/>
    <w:rsid w:val="00B85CB9"/>
    <w:rsid w:val="00BB3496"/>
    <w:rsid w:val="00BB3B77"/>
    <w:rsid w:val="00BD1826"/>
    <w:rsid w:val="00C36B7A"/>
    <w:rsid w:val="00C613F5"/>
    <w:rsid w:val="00CA4F44"/>
    <w:rsid w:val="00CA501A"/>
    <w:rsid w:val="00CF7B6F"/>
    <w:rsid w:val="00D00089"/>
    <w:rsid w:val="00D3043D"/>
    <w:rsid w:val="00D71054"/>
    <w:rsid w:val="00DF0652"/>
    <w:rsid w:val="00E05DF3"/>
    <w:rsid w:val="00E23855"/>
    <w:rsid w:val="00E602AB"/>
    <w:rsid w:val="00EB291B"/>
    <w:rsid w:val="00EB29C3"/>
    <w:rsid w:val="00EB2CD9"/>
    <w:rsid w:val="00ED0765"/>
    <w:rsid w:val="00EF2B79"/>
    <w:rsid w:val="00F1747E"/>
    <w:rsid w:val="00F23865"/>
    <w:rsid w:val="00F355BB"/>
    <w:rsid w:val="00F6754F"/>
    <w:rsid w:val="00F71A13"/>
    <w:rsid w:val="00F909DC"/>
    <w:rsid w:val="00F9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28CAFE6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02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02AB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60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6EF00-6531-4664-B5BF-C548F3D4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90</cp:revision>
  <cp:lastPrinted>2022-06-17T15:49:00Z</cp:lastPrinted>
  <dcterms:created xsi:type="dcterms:W3CDTF">2022-05-05T14:14:00Z</dcterms:created>
  <dcterms:modified xsi:type="dcterms:W3CDTF">2022-07-04T11:48:00Z</dcterms:modified>
</cp:coreProperties>
</file>