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6F2495" w:rsidRDefault="008B0CCA" w:rsidP="00964C57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6F2495">
        <w:rPr>
          <w:rFonts w:ascii="OpenDyslexic" w:eastAsia="Arial" w:hAnsi="OpenDyslexic" w:cs="Arial"/>
          <w:i/>
          <w:color w:val="000000"/>
          <w:sz w:val="28"/>
          <w:szCs w:val="28"/>
        </w:rPr>
        <w:t>L’Épreuve</w:t>
      </w:r>
    </w:p>
    <w:p w:rsidR="002D0313" w:rsidRPr="006F2495" w:rsidRDefault="008B0CCA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377289"/>
        </w:rPr>
      </w:pPr>
      <w:r w:rsidRPr="006F2495">
        <w:rPr>
          <w:rFonts w:ascii="OpenDyslexic" w:eastAsia="Arial" w:hAnsi="OpenDyslexic" w:cs="Arial"/>
          <w:color w:val="377289"/>
        </w:rPr>
        <w:t>Marivaux</w:t>
      </w:r>
    </w:p>
    <w:p w:rsidR="0069250D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6F2495" w:rsidRDefault="006F2495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eastAsia="Arial" w:hAnsi="OpenDyslexic" w:cs="Arial"/>
          <w:color w:val="808080" w:themeColor="background1" w:themeShade="80"/>
        </w:rPr>
      </w:pPr>
    </w:p>
    <w:p w:rsidR="00336090" w:rsidRPr="006F2495" w:rsidRDefault="00336090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808080" w:themeColor="background1" w:themeShade="80"/>
        </w:rPr>
      </w:pPr>
      <w:r w:rsidRPr="006F2495">
        <w:rPr>
          <w:rFonts w:ascii="OpenDyslexic" w:eastAsia="Arial" w:hAnsi="OpenDyslexic" w:cs="Arial"/>
          <w:color w:val="808080" w:themeColor="background1" w:themeShade="80"/>
        </w:rPr>
        <w:t xml:space="preserve">Extrait 1 : Le stratagème de </w:t>
      </w:r>
      <w:proofErr w:type="spellStart"/>
      <w:r w:rsidRPr="006F2495">
        <w:rPr>
          <w:rFonts w:ascii="OpenDyslexic" w:eastAsia="Arial" w:hAnsi="OpenDyslexic" w:cs="Arial"/>
          <w:color w:val="808080" w:themeColor="background1" w:themeShade="80"/>
        </w:rPr>
        <w:t>Lucidor</w:t>
      </w:r>
      <w:proofErr w:type="spellEnd"/>
    </w:p>
    <w:p w:rsidR="006F2495" w:rsidRDefault="006F2495" w:rsidP="006F2495">
      <w:pPr>
        <w:spacing w:line="360" w:lineRule="auto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Didascalie initiale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  <w:b/>
        </w:rPr>
      </w:pPr>
      <w:r w:rsidRPr="00270131">
        <w:rPr>
          <w:rFonts w:ascii="OpenDyslexic" w:eastAsia="Arial" w:hAnsi="OpenDyslexic" w:cs="Arial"/>
          <w:b/>
        </w:rPr>
        <w:t xml:space="preserve">LES PERSONNAGES 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 xml:space="preserve">MADAME ARGANTE. 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ANGÉLIQUE, sa fille.</w:t>
      </w:r>
      <w:r w:rsidRPr="00270131">
        <w:rPr>
          <w:rFonts w:ascii="OpenDyslexic" w:eastAsia="Arial" w:hAnsi="OpenDyslexic" w:cs="Arial"/>
        </w:rPr>
        <w:br/>
        <w:t>LISETTE, suivante.</w:t>
      </w:r>
      <w:r w:rsidRPr="00270131">
        <w:rPr>
          <w:rFonts w:ascii="OpenDyslexic" w:eastAsia="Arial" w:hAnsi="OpenDyslexic" w:cs="Arial"/>
        </w:rPr>
        <w:br/>
        <w:t>LUCIDOR, amant d’</w:t>
      </w:r>
      <w:proofErr w:type="spellStart"/>
      <w:r w:rsidRPr="00270131">
        <w:rPr>
          <w:rFonts w:ascii="OpenDyslexic" w:eastAsia="Arial" w:hAnsi="OpenDyslexic" w:cs="Arial"/>
        </w:rPr>
        <w:t>Angélique</w:t>
      </w:r>
      <w:proofErr w:type="spellEnd"/>
      <w:r w:rsidRPr="00270131">
        <w:rPr>
          <w:rFonts w:ascii="OpenDyslexic" w:eastAsia="Arial" w:hAnsi="OpenDyslexic" w:cs="Arial"/>
        </w:rPr>
        <w:t xml:space="preserve">. 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 xml:space="preserve">FRONTIN, valet de </w:t>
      </w:r>
      <w:proofErr w:type="spellStart"/>
      <w:r w:rsidRPr="00270131">
        <w:rPr>
          <w:rFonts w:ascii="OpenDyslexic" w:eastAsia="Arial" w:hAnsi="OpenDyslexic" w:cs="Arial"/>
        </w:rPr>
        <w:t>Lucidor</w:t>
      </w:r>
      <w:proofErr w:type="spellEnd"/>
      <w:r w:rsidRPr="00270131">
        <w:rPr>
          <w:rFonts w:ascii="OpenDyslexic" w:eastAsia="Arial" w:hAnsi="OpenDyslexic" w:cs="Arial"/>
        </w:rPr>
        <w:t xml:space="preserve">. 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t>MAÎ</w:t>
      </w:r>
      <w:r w:rsidRPr="00270131">
        <w:rPr>
          <w:rFonts w:ascii="OpenDyslexic" w:eastAsia="Arial" w:hAnsi="OpenDyslexic" w:cs="Arial"/>
        </w:rPr>
        <w:t xml:space="preserve">TRE BLAISE, jeune fermier du village. </w:t>
      </w:r>
    </w:p>
    <w:p w:rsidR="00270131" w:rsidRPr="00270131" w:rsidRDefault="00270131" w:rsidP="006F2495">
      <w:pPr>
        <w:spacing w:line="360" w:lineRule="auto"/>
        <w:rPr>
          <w:rFonts w:ascii="OpenDyslexic" w:hAnsi="OpenDyslexic" w:cs="Arial"/>
          <w:color w:val="FF0000"/>
        </w:rPr>
      </w:pP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 xml:space="preserve">La scène se passe à la campagne, dans une terre appartenant depuis peu à </w:t>
      </w:r>
      <w:proofErr w:type="spellStart"/>
      <w:r w:rsidRPr="00270131">
        <w:rPr>
          <w:rFonts w:ascii="OpenDyslexic" w:eastAsia="Arial" w:hAnsi="OpenDyslexic" w:cs="Arial"/>
        </w:rPr>
        <w:t>Lucidor</w:t>
      </w:r>
      <w:proofErr w:type="spellEnd"/>
      <w:r w:rsidRPr="00270131">
        <w:rPr>
          <w:rFonts w:ascii="OpenDyslexic" w:eastAsia="Arial" w:hAnsi="OpenDyslexic" w:cs="Arial"/>
        </w:rPr>
        <w:t>.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  <w:b/>
        </w:rPr>
      </w:pPr>
    </w:p>
    <w:p w:rsidR="006F2495" w:rsidRDefault="006F2495">
      <w:pPr>
        <w:spacing w:after="160" w:line="259" w:lineRule="auto"/>
        <w:rPr>
          <w:rFonts w:ascii="OpenDyslexic" w:eastAsia="Arial" w:hAnsi="OpenDyslexic" w:cs="Arial"/>
          <w:b/>
        </w:rPr>
      </w:pPr>
      <w:r>
        <w:rPr>
          <w:rFonts w:ascii="OpenDyslexic" w:eastAsia="Arial" w:hAnsi="OpenDyslexic" w:cs="Arial"/>
          <w:b/>
        </w:rPr>
        <w:br w:type="page"/>
      </w:r>
    </w:p>
    <w:p w:rsidR="006F2495" w:rsidRDefault="006F2495" w:rsidP="006F2495">
      <w:pPr>
        <w:spacing w:line="360" w:lineRule="auto"/>
        <w:jc w:val="center"/>
        <w:rPr>
          <w:rFonts w:ascii="OpenDyslexic" w:eastAsia="Arial" w:hAnsi="OpenDyslexic" w:cs="Arial"/>
          <w:b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  <w:b/>
        </w:rPr>
      </w:pPr>
      <w:r w:rsidRPr="00270131">
        <w:rPr>
          <w:rFonts w:ascii="OpenDyslexic" w:eastAsia="Arial" w:hAnsi="OpenDyslexic" w:cs="Arial"/>
          <w:b/>
        </w:rPr>
        <w:t>SCÈNE PREMIÈRE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proofErr w:type="spellStart"/>
      <w:r w:rsidRPr="00270131">
        <w:rPr>
          <w:rFonts w:ascii="OpenDyslexic" w:eastAsia="Arial" w:hAnsi="OpenDyslexic" w:cs="Arial"/>
          <w:smallCaps/>
        </w:rPr>
        <w:t>Lucidor</w:t>
      </w:r>
      <w:proofErr w:type="spellEnd"/>
      <w:r w:rsidRPr="00270131">
        <w:rPr>
          <w:rFonts w:ascii="OpenDyslexic" w:eastAsia="Arial" w:hAnsi="OpenDyslexic" w:cs="Arial"/>
        </w:rPr>
        <w:t xml:space="preserve">, </w:t>
      </w:r>
      <w:r w:rsidRPr="00270131">
        <w:rPr>
          <w:rFonts w:ascii="OpenDyslexic" w:eastAsia="Arial" w:hAnsi="OpenDyslexic" w:cs="Arial"/>
          <w:smallCaps/>
        </w:rPr>
        <w:t>Frontin,</w:t>
      </w:r>
      <w:r w:rsidRPr="00270131">
        <w:rPr>
          <w:rFonts w:ascii="OpenDyslexic" w:eastAsia="Arial" w:hAnsi="OpenDyslexic" w:cs="Arial"/>
        </w:rPr>
        <w:t xml:space="preserve"> </w:t>
      </w:r>
      <w:r w:rsidR="00B64D6E">
        <w:rPr>
          <w:rFonts w:ascii="OpenDyslexic" w:eastAsia="Arial" w:hAnsi="OpenDyslexic" w:cs="Arial"/>
          <w:i/>
        </w:rPr>
        <w:t>en bottes et en habit de maî</w:t>
      </w:r>
      <w:r w:rsidRPr="00270131">
        <w:rPr>
          <w:rFonts w:ascii="OpenDyslexic" w:eastAsia="Arial" w:hAnsi="OpenDyslexic" w:cs="Arial"/>
          <w:i/>
        </w:rPr>
        <w:t>tre.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after="160" w:line="259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Entrons dans cette salle. Tu ne fais donc que d’arriver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?</w:t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  <w:t xml:space="preserve"> 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1</w:t>
      </w:r>
    </w:p>
    <w:p w:rsidR="006F2495" w:rsidRDefault="006F2495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FRONTIN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Je viens de mettre pied à terre à la première hôtellerie</w:t>
      </w:r>
      <w:r w:rsidRPr="00D866ED">
        <w:rPr>
          <w:rFonts w:ascii="OpenDyslexic" w:eastAsia="Arial" w:hAnsi="OpenDyslexic" w:cs="Arial"/>
          <w:sz w:val="32"/>
          <w:szCs w:val="32"/>
          <w:vertAlign w:val="superscript"/>
        </w:rPr>
        <w:footnoteReference w:id="1"/>
      </w:r>
      <w:r w:rsidRPr="00270131">
        <w:rPr>
          <w:rFonts w:ascii="OpenDyslexic" w:eastAsia="Arial" w:hAnsi="OpenDyslexic" w:cs="Arial"/>
        </w:rPr>
        <w:t xml:space="preserve"> du village, j’ai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 xml:space="preserve">demandé le chemin du château, suivant l’ordre de votre lettre, et me voilà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dans l’équipage</w:t>
      </w:r>
      <w:r w:rsidRPr="00D866ED">
        <w:rPr>
          <w:rFonts w:ascii="OpenDyslexic" w:eastAsia="Arial" w:hAnsi="OpenDyslexic" w:cs="Arial"/>
          <w:sz w:val="32"/>
          <w:szCs w:val="32"/>
          <w:vertAlign w:val="superscript"/>
        </w:rPr>
        <w:footnoteReference w:id="2"/>
      </w:r>
      <w:r w:rsidRPr="00270131">
        <w:rPr>
          <w:rFonts w:ascii="OpenDyslexic" w:eastAsia="Arial" w:hAnsi="OpenDyslexic" w:cs="Arial"/>
        </w:rPr>
        <w:t xml:space="preserve"> que vous m’avez prescrit</w:t>
      </w:r>
      <w:r w:rsidRPr="00D866ED">
        <w:rPr>
          <w:rFonts w:ascii="OpenDyslexic" w:eastAsia="Arial" w:hAnsi="OpenDyslexic" w:cs="Arial"/>
          <w:sz w:val="32"/>
          <w:szCs w:val="32"/>
          <w:vertAlign w:val="superscript"/>
        </w:rPr>
        <w:footnoteReference w:id="3"/>
      </w:r>
      <w:r w:rsidRPr="00270131">
        <w:rPr>
          <w:rFonts w:ascii="OpenDyslexic" w:eastAsia="Arial" w:hAnsi="OpenDyslexic" w:cs="Arial"/>
        </w:rPr>
        <w:t>. De ma figure, qu’en dites-vous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?</w:t>
      </w:r>
      <w:r w:rsidRPr="00270131">
        <w:rPr>
          <w:rFonts w:ascii="OpenDyslexic" w:eastAsia="Arial" w:hAnsi="OpenDyslexic" w:cs="OpenDyslexic"/>
        </w:rPr>
        <w:t> 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  <w:i/>
        </w:rPr>
        <w:t>Il se retourne</w:t>
      </w:r>
      <w:r w:rsidRPr="00270131">
        <w:rPr>
          <w:rFonts w:ascii="OpenDyslexic" w:eastAsia="Arial" w:hAnsi="OpenDyslexic" w:cs="Arial"/>
        </w:rPr>
        <w:t xml:space="preserve">. </w:t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  <w:t xml:space="preserve"> 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5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Y reconnaissez-vous votre valet de chambre</w:t>
      </w:r>
      <w:r w:rsidRPr="00D866ED">
        <w:rPr>
          <w:rFonts w:ascii="OpenDyslexic" w:eastAsia="Arial" w:hAnsi="OpenDyslexic" w:cs="Arial"/>
          <w:sz w:val="32"/>
          <w:szCs w:val="32"/>
          <w:vertAlign w:val="superscript"/>
        </w:rPr>
        <w:footnoteReference w:id="4"/>
      </w:r>
      <w:r w:rsidRPr="00270131">
        <w:rPr>
          <w:rFonts w:ascii="OpenDyslexic" w:eastAsia="Arial" w:hAnsi="OpenDyslexic" w:cs="Arial"/>
        </w:rPr>
        <w:t>, et n’ai-je pas l’air un peu trop seigneur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?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Tu es comme il faut ; à qui t’es-tu adressé en entrant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?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A6FD6" w:rsidRDefault="002A6FD6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FRONTIN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 xml:space="preserve">Je n’ai rencontré qu’un petit garçon dans la cour, et vous avez paru. À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présent, que voulez-vous faire de moi et de ma bonne mine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?</w:t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  <w:t xml:space="preserve">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10</w:t>
      </w:r>
    </w:p>
    <w:p w:rsidR="006F2495" w:rsidRDefault="006F2495" w:rsidP="006F2495">
      <w:pPr>
        <w:spacing w:after="160" w:line="259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after="160" w:line="259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Te proposer pour époux à une très aimable fille.</w:t>
      </w:r>
    </w:p>
    <w:p w:rsidR="006F2495" w:rsidRDefault="006F2495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FRONTIN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Tout de bon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 xml:space="preserve">? Ma foi, Monsieur, je soutiens que vous êtes encore plus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aimable qu’elle.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Eh ! Non, tu te trompes, c’est moi que la chose regarde.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FRONTIN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En ce cas-là, je ne soutiens plus rien.</w:t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  <w:t xml:space="preserve">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15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A6FD6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 xml:space="preserve">Tu sais que je suis venu ici il y a près de deux mois pour y voir la terre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 xml:space="preserve">que mon homme d’affaires m’a achetée ; j’ai trouvé dans le château une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 xml:space="preserve">Madame </w:t>
      </w:r>
      <w:proofErr w:type="spellStart"/>
      <w:r w:rsidRPr="00270131">
        <w:rPr>
          <w:rFonts w:ascii="OpenDyslexic" w:eastAsia="Arial" w:hAnsi="OpenDyslexic" w:cs="Arial"/>
        </w:rPr>
        <w:t>Argante</w:t>
      </w:r>
      <w:proofErr w:type="spellEnd"/>
      <w:r w:rsidRPr="00270131">
        <w:rPr>
          <w:rFonts w:ascii="OpenDyslexic" w:eastAsia="Arial" w:hAnsi="OpenDyslexic" w:cs="Arial"/>
        </w:rPr>
        <w:t xml:space="preserve">, qui en était comme la concierge, et qui est une petite </w:t>
      </w:r>
    </w:p>
    <w:p w:rsidR="002A6FD6" w:rsidRDefault="002A6FD6" w:rsidP="006F2495">
      <w:pPr>
        <w:spacing w:line="360" w:lineRule="auto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proofErr w:type="gramStart"/>
      <w:r w:rsidRPr="00270131">
        <w:rPr>
          <w:rFonts w:ascii="OpenDyslexic" w:eastAsia="Arial" w:hAnsi="OpenDyslexic" w:cs="Arial"/>
        </w:rPr>
        <w:t>bourgeoise</w:t>
      </w:r>
      <w:proofErr w:type="gramEnd"/>
      <w:r w:rsidRPr="00270131">
        <w:rPr>
          <w:rFonts w:ascii="OpenDyslexic" w:eastAsia="Arial" w:hAnsi="OpenDyslexic" w:cs="Arial"/>
        </w:rPr>
        <w:t xml:space="preserve"> de ce pays-ci. Cette bonne dame a une fille qui m’a charmé, et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c’est pour elle que je veux te proposer. </w:t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  <w:t xml:space="preserve">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20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after="160" w:line="259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 xml:space="preserve">FRONTIN, </w:t>
      </w:r>
      <w:r w:rsidRPr="00270131">
        <w:rPr>
          <w:rFonts w:ascii="OpenDyslexic" w:eastAsia="Arial" w:hAnsi="OpenDyslexic" w:cs="Arial"/>
          <w:i/>
        </w:rPr>
        <w:t>riant</w:t>
      </w:r>
      <w:r w:rsidRPr="00270131">
        <w:rPr>
          <w:rFonts w:ascii="OpenDyslexic" w:eastAsia="Arial" w:hAnsi="OpenDyslexic" w:cs="Arial"/>
        </w:rPr>
        <w:t>.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Pour cette fille que vous aimez ? La confidence est gaillarde</w:t>
      </w:r>
      <w:r w:rsidRPr="00D866ED">
        <w:rPr>
          <w:rFonts w:ascii="OpenDyslexic" w:eastAsia="Arial" w:hAnsi="OpenDyslexic" w:cs="Arial"/>
          <w:sz w:val="32"/>
          <w:szCs w:val="32"/>
          <w:vertAlign w:val="superscript"/>
        </w:rPr>
        <w:footnoteReference w:id="5"/>
      </w:r>
      <w:r w:rsidRPr="00270131">
        <w:rPr>
          <w:rFonts w:ascii="OpenDyslexic" w:eastAsia="Arial" w:hAnsi="OpenDyslexic" w:cs="Arial"/>
        </w:rPr>
        <w:t xml:space="preserve"> ! Nous serons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donc trois, vous traitez cette affaire-ci comme une partie de piquet</w:t>
      </w:r>
      <w:r w:rsidRPr="00D866ED">
        <w:rPr>
          <w:rFonts w:ascii="OpenDyslexic" w:eastAsia="Arial" w:hAnsi="OpenDyslexic" w:cs="Arial"/>
          <w:sz w:val="32"/>
          <w:szCs w:val="32"/>
          <w:vertAlign w:val="superscript"/>
        </w:rPr>
        <w:footnoteReference w:id="6"/>
      </w:r>
      <w:r w:rsidRPr="00270131">
        <w:rPr>
          <w:rFonts w:ascii="OpenDyslexic" w:eastAsia="Arial" w:hAnsi="OpenDyslexic" w:cs="Arial"/>
        </w:rPr>
        <w:t>.</w:t>
      </w:r>
    </w:p>
    <w:p w:rsidR="006F2495" w:rsidRDefault="006F2495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Écoute-moi donc, j’ai dessein</w:t>
      </w:r>
      <w:r w:rsidRPr="00D866ED">
        <w:rPr>
          <w:rFonts w:ascii="OpenDyslexic" w:eastAsia="Arial" w:hAnsi="OpenDyslexic" w:cs="Arial"/>
          <w:sz w:val="32"/>
          <w:szCs w:val="32"/>
          <w:vertAlign w:val="superscript"/>
        </w:rPr>
        <w:footnoteReference w:id="7"/>
      </w:r>
      <w:r w:rsidRPr="00270131">
        <w:rPr>
          <w:rFonts w:ascii="OpenDyslexic" w:eastAsia="Arial" w:hAnsi="OpenDyslexic" w:cs="Arial"/>
        </w:rPr>
        <w:t xml:space="preserve"> de l’épouser moi-même.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FRONTIN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Je vous entends bien, quand je l’aurai épousée.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Me laisseras-tu dire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? Je te présenterai sur le pied d’un homme riche et mon</w:t>
      </w:r>
      <w:r w:rsidR="00B64D6E">
        <w:rPr>
          <w:rFonts w:ascii="OpenDyslexic" w:eastAsia="Arial" w:hAnsi="OpenDyslexic" w:cs="Arial"/>
        </w:rPr>
        <w:t xml:space="preserve"> 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25</w:t>
      </w:r>
      <w:r w:rsidRPr="00270131">
        <w:rPr>
          <w:rFonts w:ascii="OpenDyslexic" w:eastAsia="Arial" w:hAnsi="OpenDyslexic" w:cs="Arial"/>
        </w:rPr>
        <w:t xml:space="preserve">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ami, afin de voir si elle m’aimera assez pour te refuser.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A6FD6" w:rsidRDefault="002A6FD6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A6FD6" w:rsidRDefault="002A6FD6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FRONTIN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Ah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! C’est une autre histoire ; […]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[…]</w:t>
      </w:r>
    </w:p>
    <w:p w:rsidR="00270131" w:rsidRPr="00270131" w:rsidRDefault="00270131" w:rsidP="006F2495">
      <w:pPr>
        <w:spacing w:after="160" w:line="259" w:lineRule="auto"/>
        <w:jc w:val="center"/>
        <w:rPr>
          <w:rFonts w:ascii="OpenDyslexic" w:eastAsia="Arial" w:hAnsi="OpenDyslexic" w:cs="Arial"/>
          <w:color w:val="000000" w:themeColor="text1"/>
        </w:rPr>
      </w:pPr>
      <w:r w:rsidRPr="00270131">
        <w:rPr>
          <w:rFonts w:ascii="OpenDyslexic" w:eastAsia="Arial" w:hAnsi="OpenDyslexic" w:cs="Arial"/>
          <w:color w:val="000000" w:themeColor="text1"/>
        </w:rPr>
        <w:t>LUCIDOR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[…] I</w:t>
      </w:r>
      <w:r w:rsidRPr="00270131">
        <w:rPr>
          <w:rFonts w:ascii="OpenDyslexic" w:eastAsia="Arial" w:hAnsi="OpenDyslexic" w:cs="Arial"/>
          <w:color w:val="000000" w:themeColor="text1"/>
        </w:rPr>
        <w:t xml:space="preserve">l est </w:t>
      </w:r>
      <w:r w:rsidRPr="00270131">
        <w:rPr>
          <w:rFonts w:ascii="OpenDyslexic" w:eastAsia="Arial" w:hAnsi="OpenDyslexic" w:cs="Arial"/>
        </w:rPr>
        <w:t xml:space="preserve">vrai qu’Angélique n’est qu’une simple bourgeoise de campagne ;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 xml:space="preserve">mais originairement elle me vaut bien, et je n’ai pas l’entêtement des </w:t>
      </w:r>
      <w:r w:rsidR="00B64D6E">
        <w:rPr>
          <w:rFonts w:ascii="OpenDyslexic" w:eastAsia="Arial" w:hAnsi="OpenDyslexic" w:cs="Arial"/>
        </w:rPr>
        <w:t xml:space="preserve">         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30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 xml:space="preserve">grandes alliances ; elle est d’ailleurs si aimable, et je démêle, à travers son </w:t>
      </w:r>
      <w:r w:rsidR="00B64D6E">
        <w:rPr>
          <w:rFonts w:ascii="OpenDyslexic" w:eastAsia="Arial" w:hAnsi="OpenDyslexic" w:cs="Arial"/>
        </w:rPr>
        <w:t xml:space="preserve">    </w:t>
      </w:r>
      <w:r w:rsidRPr="00270131">
        <w:rPr>
          <w:rFonts w:ascii="OpenDyslexic" w:eastAsia="Arial" w:hAnsi="OpenDyslexic" w:cs="Arial"/>
        </w:rPr>
        <w:t>innocence, tant d’honneur et tant de vertu en elle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 xml:space="preserve">; elle a naturellement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un caractère si distingué, que, si elle m’aime, comme je le crois, je ne serai jamais qu’à elle.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FRONTIN</w:t>
      </w:r>
    </w:p>
    <w:p w:rsidR="00270131" w:rsidRP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Comment ! Si elle vous aime ? Est-ce que cela n’est pas décidé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?</w:t>
      </w:r>
      <w:r w:rsidR="00B64D6E">
        <w:rPr>
          <w:rFonts w:ascii="OpenDyslexic" w:eastAsia="Arial" w:hAnsi="OpenDyslexic" w:cs="Arial"/>
        </w:rPr>
        <w:t xml:space="preserve">                 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35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A6FD6" w:rsidRDefault="00270131" w:rsidP="002A6FD6">
      <w:pPr>
        <w:widowControl w:val="0"/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Non, il n’a pas encore été question du mot d’amour entre elle et moi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 xml:space="preserve">; je ne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 xml:space="preserve">lui ai jamais dit que je l’aime ; mais toutes mes façons n’ont signifié que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cela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; toutes les siennes n</w:t>
      </w:r>
      <w:r w:rsidRPr="00270131">
        <w:rPr>
          <w:rFonts w:ascii="OpenDyslexic" w:eastAsia="Arial" w:hAnsi="OpenDyslexic" w:cs="OpenDyslexic"/>
        </w:rPr>
        <w:t>’</w:t>
      </w:r>
      <w:r w:rsidRPr="00270131">
        <w:rPr>
          <w:rFonts w:ascii="OpenDyslexic" w:eastAsia="Arial" w:hAnsi="OpenDyslexic" w:cs="Arial"/>
        </w:rPr>
        <w:t xml:space="preserve">ont </w:t>
      </w:r>
      <w:r w:rsidRPr="00270131">
        <w:rPr>
          <w:rFonts w:ascii="OpenDyslexic" w:eastAsia="Arial" w:hAnsi="OpenDyslexic" w:cs="OpenDyslexic"/>
        </w:rPr>
        <w:t>é</w:t>
      </w:r>
      <w:r w:rsidRPr="00270131">
        <w:rPr>
          <w:rFonts w:ascii="OpenDyslexic" w:eastAsia="Arial" w:hAnsi="OpenDyslexic" w:cs="Arial"/>
        </w:rPr>
        <w:t>t</w:t>
      </w:r>
      <w:r w:rsidRPr="00270131">
        <w:rPr>
          <w:rFonts w:ascii="OpenDyslexic" w:eastAsia="Arial" w:hAnsi="OpenDyslexic" w:cs="OpenDyslexic"/>
        </w:rPr>
        <w:t>é</w:t>
      </w:r>
      <w:r w:rsidRPr="00270131">
        <w:rPr>
          <w:rFonts w:ascii="OpenDyslexic" w:eastAsia="Arial" w:hAnsi="OpenDyslexic" w:cs="Arial"/>
        </w:rPr>
        <w:t xml:space="preserve"> que des expressions du penchant le plus tendre et le plus ing</w:t>
      </w:r>
      <w:r w:rsidRPr="00270131">
        <w:rPr>
          <w:rFonts w:ascii="OpenDyslexic" w:eastAsia="Arial" w:hAnsi="OpenDyslexic" w:cs="OpenDyslexic"/>
        </w:rPr>
        <w:t>é</w:t>
      </w:r>
      <w:r w:rsidRPr="00270131">
        <w:rPr>
          <w:rFonts w:ascii="OpenDyslexic" w:eastAsia="Arial" w:hAnsi="OpenDyslexic" w:cs="Arial"/>
        </w:rPr>
        <w:t>nu. Je tombai malade trois jours apr</w:t>
      </w:r>
      <w:r w:rsidRPr="00270131">
        <w:rPr>
          <w:rFonts w:ascii="OpenDyslexic" w:eastAsia="Arial" w:hAnsi="OpenDyslexic" w:cs="OpenDyslexic"/>
        </w:rPr>
        <w:t>è</w:t>
      </w:r>
      <w:r w:rsidRPr="00270131">
        <w:rPr>
          <w:rFonts w:ascii="OpenDyslexic" w:eastAsia="Arial" w:hAnsi="OpenDyslexic" w:cs="Arial"/>
        </w:rPr>
        <w:t>s mon arriv</w:t>
      </w:r>
      <w:r w:rsidRPr="00270131">
        <w:rPr>
          <w:rFonts w:ascii="OpenDyslexic" w:eastAsia="Arial" w:hAnsi="OpenDyslexic" w:cs="OpenDyslexic"/>
        </w:rPr>
        <w:t>é</w:t>
      </w:r>
      <w:r w:rsidRPr="00270131">
        <w:rPr>
          <w:rFonts w:ascii="OpenDyslexic" w:eastAsia="Arial" w:hAnsi="OpenDyslexic" w:cs="Arial"/>
        </w:rPr>
        <w:t>e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 xml:space="preserve">;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 xml:space="preserve">j’ai été même en quelque danger, je l’ai vue inquiète, alarmée, plus changée </w:t>
      </w:r>
      <w:r w:rsidR="00B64D6E">
        <w:rPr>
          <w:rFonts w:ascii="OpenDyslexic" w:eastAsia="Arial" w:hAnsi="OpenDyslexic" w:cs="Arial"/>
        </w:rPr>
        <w:t xml:space="preserve">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40</w:t>
      </w:r>
      <w:r w:rsidR="00C46966">
        <w:rPr>
          <w:rFonts w:ascii="OpenDyslexic" w:eastAsia="Arial" w:hAnsi="OpenDyslexic" w:cs="Arial"/>
        </w:rPr>
        <w:br/>
      </w:r>
    </w:p>
    <w:p w:rsidR="002A6FD6" w:rsidRDefault="002A6FD6" w:rsidP="002A6FD6">
      <w:pPr>
        <w:widowControl w:val="0"/>
        <w:spacing w:after="160" w:line="360" w:lineRule="auto"/>
        <w:rPr>
          <w:rFonts w:ascii="OpenDyslexic" w:eastAsia="Arial" w:hAnsi="OpenDyslexic" w:cs="Arial"/>
        </w:rPr>
      </w:pPr>
    </w:p>
    <w:p w:rsidR="00270131" w:rsidRPr="00270131" w:rsidRDefault="00270131" w:rsidP="002A6FD6">
      <w:pPr>
        <w:widowControl w:val="0"/>
        <w:spacing w:after="160"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 xml:space="preserve">que moi ; j’ai vu des larmes couler de ses yeux, sans que sa mère s’en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aperç</w:t>
      </w:r>
      <w:r w:rsidR="00C46966">
        <w:rPr>
          <w:rFonts w:ascii="OpenDyslexic" w:eastAsia="Arial" w:hAnsi="OpenDyslexic" w:cs="Arial"/>
        </w:rPr>
        <w:t>û</w:t>
      </w:r>
      <w:r w:rsidRPr="00270131">
        <w:rPr>
          <w:rFonts w:ascii="OpenDyslexic" w:eastAsia="Arial" w:hAnsi="OpenDyslexic" w:cs="Arial"/>
        </w:rPr>
        <w:t>t et, depuis que la santé m’est revenue, nous continuons de même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 xml:space="preserve">;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je l</w:t>
      </w:r>
      <w:r w:rsidRPr="00270131">
        <w:rPr>
          <w:rFonts w:ascii="OpenDyslexic" w:eastAsia="Arial" w:hAnsi="OpenDyslexic" w:cs="OpenDyslexic"/>
        </w:rPr>
        <w:t>’</w:t>
      </w:r>
      <w:r w:rsidRPr="00270131">
        <w:rPr>
          <w:rFonts w:ascii="OpenDyslexic" w:eastAsia="Arial" w:hAnsi="OpenDyslexic" w:cs="Arial"/>
        </w:rPr>
        <w:t>aime toujours, sans le lui dire, elle m’aime aussi, sans m’en parler, et sans vouloir cependant m’en faire un secret</w:t>
      </w:r>
      <w:r w:rsidRPr="00270131">
        <w:rPr>
          <w:rFonts w:ascii="Cambria Math" w:eastAsia="Arial" w:hAnsi="Cambria Math" w:cs="Cambria Math"/>
        </w:rPr>
        <w:t> </w:t>
      </w:r>
      <w:r w:rsidRPr="00270131">
        <w:rPr>
          <w:rFonts w:ascii="OpenDyslexic" w:eastAsia="Arial" w:hAnsi="OpenDyslexic" w:cs="Arial"/>
        </w:rPr>
        <w:t>; son c</w:t>
      </w:r>
      <w:r w:rsidRPr="00270131">
        <w:rPr>
          <w:rFonts w:ascii="OpenDyslexic" w:eastAsia="Arial" w:hAnsi="OpenDyslexic" w:cs="OpenDyslexic"/>
        </w:rPr>
        <w:t>œ</w:t>
      </w:r>
      <w:r w:rsidRPr="00270131">
        <w:rPr>
          <w:rFonts w:ascii="OpenDyslexic" w:eastAsia="Arial" w:hAnsi="OpenDyslexic" w:cs="Arial"/>
        </w:rPr>
        <w:t>ur simple, honn</w:t>
      </w:r>
      <w:r w:rsidRPr="00270131">
        <w:rPr>
          <w:rFonts w:ascii="OpenDyslexic" w:eastAsia="Arial" w:hAnsi="OpenDyslexic" w:cs="OpenDyslexic"/>
        </w:rPr>
        <w:t>ê</w:t>
      </w:r>
      <w:r w:rsidRPr="00270131">
        <w:rPr>
          <w:rFonts w:ascii="OpenDyslexic" w:eastAsia="Arial" w:hAnsi="OpenDyslexic" w:cs="Arial"/>
        </w:rPr>
        <w:t xml:space="preserve">te et vrai,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n</w:t>
      </w:r>
      <w:r w:rsidRPr="00270131">
        <w:rPr>
          <w:rFonts w:ascii="OpenDyslexic" w:eastAsia="Arial" w:hAnsi="OpenDyslexic" w:cs="OpenDyslexic"/>
        </w:rPr>
        <w:t>’</w:t>
      </w:r>
      <w:r w:rsidRPr="00270131">
        <w:rPr>
          <w:rFonts w:ascii="OpenDyslexic" w:eastAsia="Arial" w:hAnsi="OpenDyslexic" w:cs="Arial"/>
        </w:rPr>
        <w:t>en sait pas davantage.</w:t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</w:r>
      <w:r w:rsidR="00B64D6E">
        <w:rPr>
          <w:rFonts w:ascii="OpenDyslexic" w:eastAsia="Arial" w:hAnsi="OpenDyslexic" w:cs="Arial"/>
        </w:rPr>
        <w:tab/>
        <w:t xml:space="preserve"> 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45</w:t>
      </w: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line="360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FRONTIN</w:t>
      </w:r>
    </w:p>
    <w:p w:rsidR="00270131" w:rsidRDefault="00270131" w:rsidP="006F2495">
      <w:pPr>
        <w:spacing w:line="360" w:lineRule="auto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 xml:space="preserve">Mais vous, qui en savez plus qu’elle, que ne mettez-vous un petit mot </w:t>
      </w:r>
      <w:r w:rsidR="00C46966">
        <w:rPr>
          <w:rFonts w:ascii="OpenDyslexic" w:eastAsia="Arial" w:hAnsi="OpenDyslexic" w:cs="Arial"/>
        </w:rPr>
        <w:br/>
      </w:r>
      <w:r w:rsidRPr="00270131">
        <w:rPr>
          <w:rFonts w:ascii="OpenDyslexic" w:eastAsia="Arial" w:hAnsi="OpenDyslexic" w:cs="Arial"/>
        </w:rPr>
        <w:t>d’amour en avant, il ne gâterait rien ?</w:t>
      </w:r>
    </w:p>
    <w:p w:rsidR="00253808" w:rsidRPr="00270131" w:rsidRDefault="00253808" w:rsidP="006F2495">
      <w:pPr>
        <w:spacing w:line="360" w:lineRule="auto"/>
        <w:rPr>
          <w:rFonts w:ascii="OpenDyslexic" w:eastAsia="Arial" w:hAnsi="OpenDyslexic" w:cs="Arial"/>
        </w:rPr>
      </w:pPr>
    </w:p>
    <w:p w:rsidR="00270131" w:rsidRPr="00270131" w:rsidRDefault="00270131" w:rsidP="006F2495">
      <w:pPr>
        <w:spacing w:after="160" w:line="259" w:lineRule="auto"/>
        <w:jc w:val="center"/>
        <w:rPr>
          <w:rFonts w:ascii="OpenDyslexic" w:eastAsia="Arial" w:hAnsi="OpenDyslexic" w:cs="Arial"/>
        </w:rPr>
      </w:pPr>
      <w:r w:rsidRPr="00270131">
        <w:rPr>
          <w:rFonts w:ascii="OpenDyslexic" w:eastAsia="Arial" w:hAnsi="OpenDyslexic" w:cs="Arial"/>
        </w:rPr>
        <w:t>LUCIDOR</w:t>
      </w:r>
    </w:p>
    <w:p w:rsidR="00270131" w:rsidRPr="00270131" w:rsidRDefault="004C342C" w:rsidP="006F2495">
      <w:pPr>
        <w:spacing w:line="360" w:lineRule="auto"/>
        <w:rPr>
          <w:rFonts w:ascii="OpenDyslexic" w:eastAsia="Arial" w:hAnsi="OpenDyslexic" w:cs="Arial"/>
        </w:rPr>
      </w:pPr>
      <w:r>
        <w:rPr>
          <w:rFonts w:ascii="OpenDyslexic" w:hAnsi="OpenDyslexic"/>
          <w:noProof/>
          <w:color w:val="377289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12A3FE" wp14:editId="0829EE8A">
            <wp:simplePos x="0" y="0"/>
            <wp:positionH relativeFrom="column">
              <wp:posOffset>861646</wp:posOffset>
            </wp:positionH>
            <wp:positionV relativeFrom="paragraph">
              <wp:posOffset>1938704</wp:posOffset>
            </wp:positionV>
            <wp:extent cx="2212848" cy="19110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131" w:rsidRPr="00270131">
        <w:rPr>
          <w:rFonts w:ascii="OpenDyslexic" w:eastAsia="Arial" w:hAnsi="OpenDyslexic" w:cs="Arial"/>
        </w:rPr>
        <w:t xml:space="preserve">Il n’est pas temps ; tout sûr que je suis de son cœur, je veux savoir à quoi </w:t>
      </w:r>
      <w:r w:rsidR="00C46966">
        <w:rPr>
          <w:rFonts w:ascii="OpenDyslexic" w:eastAsia="Arial" w:hAnsi="OpenDyslexic" w:cs="Arial"/>
        </w:rPr>
        <w:br/>
      </w:r>
      <w:r w:rsidR="00270131" w:rsidRPr="00270131">
        <w:rPr>
          <w:rFonts w:ascii="OpenDyslexic" w:eastAsia="Arial" w:hAnsi="OpenDyslexic" w:cs="Arial"/>
        </w:rPr>
        <w:t xml:space="preserve">je le dois ; et si c’est l’homme riche, ou seulement moi qu’on aime : c’est ce </w:t>
      </w:r>
      <w:r w:rsidR="00C46966">
        <w:rPr>
          <w:rFonts w:ascii="OpenDyslexic" w:eastAsia="Arial" w:hAnsi="OpenDyslexic" w:cs="Arial"/>
        </w:rPr>
        <w:br/>
      </w:r>
      <w:r w:rsidR="00270131" w:rsidRPr="00270131">
        <w:rPr>
          <w:rFonts w:ascii="OpenDyslexic" w:eastAsia="Arial" w:hAnsi="OpenDyslexic" w:cs="Arial"/>
        </w:rPr>
        <w:t>que j’éclaircirai par l’épreuve où je vais la mettre</w:t>
      </w:r>
      <w:r w:rsidR="00270131" w:rsidRPr="00270131">
        <w:rPr>
          <w:rFonts w:ascii="Cambria Math" w:eastAsia="Arial" w:hAnsi="Cambria Math" w:cs="Cambria Math"/>
        </w:rPr>
        <w:t> </w:t>
      </w:r>
      <w:r w:rsidR="00270131" w:rsidRPr="00270131">
        <w:rPr>
          <w:rFonts w:ascii="OpenDyslexic" w:eastAsia="Arial" w:hAnsi="OpenDyslexic" w:cs="Arial"/>
        </w:rPr>
        <w:t>; il m</w:t>
      </w:r>
      <w:r w:rsidR="00270131" w:rsidRPr="00270131">
        <w:rPr>
          <w:rFonts w:ascii="OpenDyslexic" w:eastAsia="Arial" w:hAnsi="OpenDyslexic" w:cs="OpenDyslexic"/>
        </w:rPr>
        <w:t>’</w:t>
      </w:r>
      <w:r w:rsidR="00270131" w:rsidRPr="00270131">
        <w:rPr>
          <w:rFonts w:ascii="OpenDyslexic" w:eastAsia="Arial" w:hAnsi="OpenDyslexic" w:cs="Arial"/>
        </w:rPr>
        <w:t xml:space="preserve">est encore permis de </w:t>
      </w:r>
      <w:r w:rsidR="00B64D6E">
        <w:rPr>
          <w:rFonts w:ascii="OpenDyslexic" w:eastAsia="Arial" w:hAnsi="OpenDyslexic" w:cs="Arial"/>
        </w:rPr>
        <w:t xml:space="preserve">  </w:t>
      </w:r>
      <w:r w:rsidR="00B64D6E" w:rsidRPr="004177A2">
        <w:rPr>
          <w:rFonts w:ascii="OpenDyslexic" w:hAnsi="OpenDyslexic" w:cs="Arial"/>
          <w:b/>
          <w:color w:val="377289"/>
          <w:sz w:val="20"/>
          <w:szCs w:val="20"/>
        </w:rPr>
        <w:t>50</w:t>
      </w:r>
      <w:r w:rsidR="00B64D6E">
        <w:rPr>
          <w:rFonts w:ascii="OpenDyslexic" w:hAnsi="OpenDyslexic" w:cs="Arial"/>
          <w:b/>
          <w:color w:val="2E74B5" w:themeColor="accent1" w:themeShade="BF"/>
          <w:sz w:val="20"/>
          <w:szCs w:val="20"/>
        </w:rPr>
        <w:t xml:space="preserve"> </w:t>
      </w:r>
      <w:r w:rsidR="00270131" w:rsidRPr="00270131">
        <w:rPr>
          <w:rFonts w:ascii="OpenDyslexic" w:eastAsia="Arial" w:hAnsi="OpenDyslexic" w:cs="Arial"/>
        </w:rPr>
        <w:t>n</w:t>
      </w:r>
      <w:r w:rsidR="00270131" w:rsidRPr="00270131">
        <w:rPr>
          <w:rFonts w:ascii="OpenDyslexic" w:eastAsia="Arial" w:hAnsi="OpenDyslexic" w:cs="OpenDyslexic"/>
        </w:rPr>
        <w:t>’</w:t>
      </w:r>
      <w:r w:rsidR="00270131" w:rsidRPr="00270131">
        <w:rPr>
          <w:rFonts w:ascii="OpenDyslexic" w:eastAsia="Arial" w:hAnsi="OpenDyslexic" w:cs="Arial"/>
        </w:rPr>
        <w:t>appeler qu</w:t>
      </w:r>
      <w:r w:rsidR="00270131" w:rsidRPr="00270131">
        <w:rPr>
          <w:rFonts w:ascii="OpenDyslexic" w:eastAsia="Arial" w:hAnsi="OpenDyslexic" w:cs="OpenDyslexic"/>
        </w:rPr>
        <w:t>’</w:t>
      </w:r>
      <w:r w:rsidR="00270131" w:rsidRPr="00270131">
        <w:rPr>
          <w:rFonts w:ascii="OpenDyslexic" w:eastAsia="Arial" w:hAnsi="OpenDyslexic" w:cs="Arial"/>
        </w:rPr>
        <w:t>amiti</w:t>
      </w:r>
      <w:r w:rsidR="00270131" w:rsidRPr="00270131">
        <w:rPr>
          <w:rFonts w:ascii="OpenDyslexic" w:eastAsia="Arial" w:hAnsi="OpenDyslexic" w:cs="OpenDyslexic"/>
        </w:rPr>
        <w:t>é</w:t>
      </w:r>
      <w:r w:rsidR="00270131" w:rsidRPr="00270131">
        <w:rPr>
          <w:rFonts w:ascii="OpenDyslexic" w:eastAsia="Arial" w:hAnsi="OpenDyslexic" w:cs="Arial"/>
        </w:rPr>
        <w:t xml:space="preserve"> tout ce qui est entre nous deux, et c’est de quoi je vais profiter.</w:t>
      </w:r>
    </w:p>
    <w:p w:rsidR="00270131" w:rsidRPr="00270131" w:rsidRDefault="00270131" w:rsidP="006F2495">
      <w:pPr>
        <w:spacing w:line="360" w:lineRule="auto"/>
        <w:jc w:val="right"/>
        <w:rPr>
          <w:rFonts w:ascii="OpenDyslexic" w:hAnsi="OpenDyslexic" w:cs="Arial"/>
          <w:i/>
          <w:color w:val="FF0000"/>
        </w:rPr>
      </w:pPr>
      <w:bookmarkStart w:id="0" w:name="_GoBack"/>
      <w:bookmarkEnd w:id="0"/>
    </w:p>
    <w:p w:rsidR="00BD1826" w:rsidRPr="00C46966" w:rsidRDefault="006F2495" w:rsidP="006F2495">
      <w:pPr>
        <w:spacing w:line="360" w:lineRule="auto"/>
        <w:jc w:val="right"/>
        <w:rPr>
          <w:rFonts w:ascii="OpenDyslexic" w:eastAsia="Arial" w:hAnsi="OpenDyslexic" w:cs="Arial"/>
          <w:color w:val="6AA84F"/>
          <w:sz w:val="18"/>
          <w:szCs w:val="18"/>
        </w:rPr>
      </w:pPr>
      <w:r w:rsidRPr="004177A2">
        <w:rPr>
          <w:rFonts w:ascii="OpenDyslexic" w:hAnsi="OpenDyslexic"/>
          <w:color w:val="377289"/>
          <w:sz w:val="18"/>
          <w:szCs w:val="18"/>
        </w:rPr>
        <w:sym w:font="Symbol" w:char="F0B7"/>
      </w:r>
      <w:r>
        <w:rPr>
          <w:rFonts w:ascii="OpenDyslexic" w:hAnsi="OpenDyslexic"/>
          <w:color w:val="377289"/>
          <w:sz w:val="18"/>
          <w:szCs w:val="18"/>
        </w:rPr>
        <w:t xml:space="preserve"> </w:t>
      </w:r>
      <w:r w:rsidR="00270131" w:rsidRPr="00C46966">
        <w:rPr>
          <w:rFonts w:ascii="OpenDyslexic" w:eastAsia="Arial" w:hAnsi="OpenDyslexic" w:cs="Arial"/>
          <w:sz w:val="18"/>
          <w:szCs w:val="18"/>
        </w:rPr>
        <w:t xml:space="preserve">Marivaux (1688-1763), </w:t>
      </w:r>
      <w:r w:rsidR="00270131" w:rsidRPr="00C46966">
        <w:rPr>
          <w:rFonts w:ascii="OpenDyslexic" w:eastAsia="Arial" w:hAnsi="OpenDyslexic" w:cs="Arial"/>
          <w:i/>
          <w:sz w:val="18"/>
          <w:szCs w:val="18"/>
        </w:rPr>
        <w:t>L’Épreuve</w:t>
      </w:r>
      <w:r w:rsidR="00270131" w:rsidRPr="00C46966">
        <w:rPr>
          <w:rFonts w:ascii="OpenDyslexic" w:eastAsia="Arial" w:hAnsi="OpenDyslexic" w:cs="Arial"/>
          <w:sz w:val="18"/>
          <w:szCs w:val="18"/>
        </w:rPr>
        <w:t>, 1740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4177A2">
        <w:rPr>
          <w:rFonts w:ascii="OpenDyslexic" w:hAnsi="OpenDyslexic"/>
          <w:color w:val="377289"/>
          <w:sz w:val="18"/>
          <w:szCs w:val="18"/>
        </w:rPr>
        <w:sym w:font="Symbol" w:char="F0B7"/>
      </w:r>
    </w:p>
    <w:sectPr w:rsidR="00BD1826" w:rsidRPr="00C46966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4C342C" w:rsidP="00A83C2E">
        <w:pPr>
          <w:pStyle w:val="Pieddepage"/>
        </w:pPr>
      </w:p>
    </w:sdtContent>
  </w:sdt>
  <w:p w:rsidR="00183FC1" w:rsidRDefault="006F2495" w:rsidP="006F2495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608DD017" wp14:editId="3B74F8F8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270131" w:rsidRPr="00E201DC" w:rsidRDefault="00270131" w:rsidP="00270131">
      <w:pPr>
        <w:rPr>
          <w:rFonts w:ascii="OpenDyslexic" w:hAnsi="OpenDyslexic"/>
          <w:sz w:val="20"/>
          <w:szCs w:val="20"/>
        </w:rPr>
      </w:pPr>
      <w:r w:rsidRPr="00E201DC">
        <w:rPr>
          <w:rFonts w:ascii="OpenDyslexic" w:hAnsi="OpenDyslexic"/>
          <w:sz w:val="20"/>
          <w:szCs w:val="20"/>
        </w:rPr>
        <w:t>1. Hôtellerie : auberge dans laquelle il est possible de se restaurer et de dormir.</w:t>
      </w:r>
    </w:p>
  </w:footnote>
  <w:footnote w:id="2">
    <w:p w:rsidR="00270131" w:rsidRPr="00E201DC" w:rsidRDefault="00270131" w:rsidP="00270131">
      <w:pPr>
        <w:rPr>
          <w:rFonts w:ascii="OpenDyslexic" w:hAnsi="OpenDyslexic"/>
          <w:sz w:val="20"/>
          <w:szCs w:val="20"/>
        </w:rPr>
      </w:pPr>
      <w:r w:rsidRPr="00E201DC">
        <w:rPr>
          <w:rFonts w:ascii="OpenDyslexic" w:hAnsi="OpenDyslexic"/>
          <w:sz w:val="20"/>
          <w:szCs w:val="20"/>
        </w:rPr>
        <w:t>2. Équipage : Frontin arrive habillé comme un seigneur, en habit et en bottes.</w:t>
      </w:r>
    </w:p>
  </w:footnote>
  <w:footnote w:id="3">
    <w:p w:rsidR="00270131" w:rsidRPr="00E201DC" w:rsidRDefault="00270131" w:rsidP="00270131">
      <w:pPr>
        <w:rPr>
          <w:rFonts w:ascii="OpenDyslexic" w:hAnsi="OpenDyslexic"/>
          <w:sz w:val="20"/>
          <w:szCs w:val="20"/>
        </w:rPr>
      </w:pPr>
      <w:r w:rsidRPr="00E201DC">
        <w:rPr>
          <w:rFonts w:ascii="OpenDyslexic" w:hAnsi="OpenDyslexic"/>
          <w:sz w:val="20"/>
          <w:szCs w:val="20"/>
        </w:rPr>
        <w:t xml:space="preserve">3. </w:t>
      </w:r>
      <w:r w:rsidR="00F23DED" w:rsidRPr="00E201DC">
        <w:rPr>
          <w:rFonts w:ascii="OpenDyslexic" w:hAnsi="OpenDyslexic"/>
          <w:sz w:val="20"/>
          <w:szCs w:val="20"/>
        </w:rPr>
        <w:t>Q</w:t>
      </w:r>
      <w:r w:rsidRPr="00E201DC">
        <w:rPr>
          <w:rFonts w:ascii="OpenDyslexic" w:hAnsi="OpenDyslexic"/>
          <w:sz w:val="20"/>
          <w:szCs w:val="20"/>
        </w:rPr>
        <w:t>ue vous</w:t>
      </w:r>
      <w:r w:rsidR="00F23DED" w:rsidRPr="00E201DC">
        <w:rPr>
          <w:rFonts w:ascii="OpenDyslexic" w:hAnsi="OpenDyslexic"/>
          <w:sz w:val="20"/>
          <w:szCs w:val="20"/>
        </w:rPr>
        <w:t xml:space="preserve"> m’avez prescrit :</w:t>
      </w:r>
      <w:r w:rsidRPr="00E201DC">
        <w:rPr>
          <w:rFonts w:ascii="OpenDyslexic" w:hAnsi="OpenDyslexic"/>
          <w:sz w:val="20"/>
          <w:szCs w:val="20"/>
        </w:rPr>
        <w:t xml:space="preserve"> que vous m’avez demandé.</w:t>
      </w:r>
    </w:p>
  </w:footnote>
  <w:footnote w:id="4">
    <w:p w:rsidR="00270131" w:rsidRPr="00B31758" w:rsidRDefault="00270131" w:rsidP="00270131">
      <w:pPr>
        <w:rPr>
          <w:rFonts w:ascii="OpenDyslexic" w:hAnsi="OpenDyslexic"/>
        </w:rPr>
      </w:pPr>
      <w:r w:rsidRPr="00E201DC">
        <w:rPr>
          <w:rFonts w:ascii="OpenDyslexic" w:hAnsi="OpenDyslexic"/>
          <w:sz w:val="20"/>
          <w:szCs w:val="20"/>
        </w:rPr>
        <w:t>4. Valet de chambre : domestique personnel d’un seigneur.</w:t>
      </w:r>
    </w:p>
  </w:footnote>
  <w:footnote w:id="5">
    <w:p w:rsidR="00270131" w:rsidRPr="00E201DC" w:rsidRDefault="00270131" w:rsidP="00270131">
      <w:pPr>
        <w:rPr>
          <w:rFonts w:ascii="OpenDyslexic" w:hAnsi="OpenDyslexic"/>
          <w:sz w:val="20"/>
          <w:szCs w:val="20"/>
        </w:rPr>
      </w:pPr>
      <w:r w:rsidRPr="00E201DC">
        <w:rPr>
          <w:rFonts w:ascii="OpenDyslexic" w:hAnsi="OpenDyslexic"/>
          <w:sz w:val="20"/>
          <w:szCs w:val="20"/>
        </w:rPr>
        <w:t>5. Gaillarde : drôle.</w:t>
      </w:r>
    </w:p>
  </w:footnote>
  <w:footnote w:id="6">
    <w:p w:rsidR="00270131" w:rsidRPr="00E201DC" w:rsidRDefault="00270131" w:rsidP="00270131">
      <w:pPr>
        <w:rPr>
          <w:sz w:val="20"/>
          <w:szCs w:val="20"/>
        </w:rPr>
      </w:pPr>
      <w:r w:rsidRPr="00E201DC">
        <w:rPr>
          <w:rFonts w:ascii="OpenDyslexic" w:hAnsi="OpenDyslexic"/>
          <w:sz w:val="20"/>
          <w:szCs w:val="20"/>
        </w:rPr>
        <w:t>6. Partie de piquet : jeu de cartes.</w:t>
      </w:r>
    </w:p>
  </w:footnote>
  <w:footnote w:id="7">
    <w:p w:rsidR="00270131" w:rsidRPr="00F23DED" w:rsidRDefault="00F23DED" w:rsidP="00270131">
      <w:pPr>
        <w:rPr>
          <w:rFonts w:ascii="OpenDyslexic" w:hAnsi="OpenDyslexic"/>
        </w:rPr>
      </w:pPr>
      <w:r w:rsidRPr="00E201DC">
        <w:rPr>
          <w:rFonts w:ascii="OpenDyslexic" w:hAnsi="OpenDyslexic"/>
          <w:sz w:val="20"/>
          <w:szCs w:val="20"/>
        </w:rPr>
        <w:t>7. J’ai dessein : j’ai le projet</w:t>
      </w:r>
      <w:r w:rsidR="00270131" w:rsidRPr="00E201DC">
        <w:rPr>
          <w:rFonts w:ascii="OpenDyslexic" w:hAnsi="OpenDyslexic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8604B"/>
    <w:rsid w:val="001F059C"/>
    <w:rsid w:val="0020647C"/>
    <w:rsid w:val="00224245"/>
    <w:rsid w:val="00251914"/>
    <w:rsid w:val="00253808"/>
    <w:rsid w:val="00270131"/>
    <w:rsid w:val="002935F4"/>
    <w:rsid w:val="00296EDA"/>
    <w:rsid w:val="002A6FD6"/>
    <w:rsid w:val="002D0313"/>
    <w:rsid w:val="002E65FE"/>
    <w:rsid w:val="002F450F"/>
    <w:rsid w:val="003023E6"/>
    <w:rsid w:val="00321520"/>
    <w:rsid w:val="00322C21"/>
    <w:rsid w:val="00336090"/>
    <w:rsid w:val="00393D3A"/>
    <w:rsid w:val="003A41DB"/>
    <w:rsid w:val="00414501"/>
    <w:rsid w:val="004177A2"/>
    <w:rsid w:val="0046210F"/>
    <w:rsid w:val="004668F8"/>
    <w:rsid w:val="004C342C"/>
    <w:rsid w:val="00504C67"/>
    <w:rsid w:val="00520BC8"/>
    <w:rsid w:val="005321BD"/>
    <w:rsid w:val="00560F0D"/>
    <w:rsid w:val="0058252B"/>
    <w:rsid w:val="005C2503"/>
    <w:rsid w:val="005E636C"/>
    <w:rsid w:val="00653DEB"/>
    <w:rsid w:val="0069250D"/>
    <w:rsid w:val="006F2495"/>
    <w:rsid w:val="00764BE4"/>
    <w:rsid w:val="007746BF"/>
    <w:rsid w:val="007B12D9"/>
    <w:rsid w:val="007C7444"/>
    <w:rsid w:val="007F10D8"/>
    <w:rsid w:val="007F3863"/>
    <w:rsid w:val="00856D68"/>
    <w:rsid w:val="008903CD"/>
    <w:rsid w:val="008B0CCA"/>
    <w:rsid w:val="008F72B7"/>
    <w:rsid w:val="0090338A"/>
    <w:rsid w:val="009402D8"/>
    <w:rsid w:val="00964C57"/>
    <w:rsid w:val="00977B74"/>
    <w:rsid w:val="00980D1D"/>
    <w:rsid w:val="009B5F66"/>
    <w:rsid w:val="009D1A2E"/>
    <w:rsid w:val="009F7476"/>
    <w:rsid w:val="00A02038"/>
    <w:rsid w:val="00A2678F"/>
    <w:rsid w:val="00A45A59"/>
    <w:rsid w:val="00A62014"/>
    <w:rsid w:val="00A83879"/>
    <w:rsid w:val="00A83C2E"/>
    <w:rsid w:val="00A93802"/>
    <w:rsid w:val="00AA7D9A"/>
    <w:rsid w:val="00AD3498"/>
    <w:rsid w:val="00AE6545"/>
    <w:rsid w:val="00B019AD"/>
    <w:rsid w:val="00B1129F"/>
    <w:rsid w:val="00B31758"/>
    <w:rsid w:val="00B47853"/>
    <w:rsid w:val="00B57E86"/>
    <w:rsid w:val="00B64D6E"/>
    <w:rsid w:val="00BB3B77"/>
    <w:rsid w:val="00BD1826"/>
    <w:rsid w:val="00BE3EBA"/>
    <w:rsid w:val="00C46966"/>
    <w:rsid w:val="00C613F5"/>
    <w:rsid w:val="00CA4F44"/>
    <w:rsid w:val="00CF7B6F"/>
    <w:rsid w:val="00D00089"/>
    <w:rsid w:val="00D5427A"/>
    <w:rsid w:val="00D71054"/>
    <w:rsid w:val="00D866ED"/>
    <w:rsid w:val="00DF0652"/>
    <w:rsid w:val="00E05DF3"/>
    <w:rsid w:val="00E201DC"/>
    <w:rsid w:val="00E602AB"/>
    <w:rsid w:val="00EA7CAB"/>
    <w:rsid w:val="00EB2CD9"/>
    <w:rsid w:val="00ED0765"/>
    <w:rsid w:val="00EF2B79"/>
    <w:rsid w:val="00F23DED"/>
    <w:rsid w:val="00F355BB"/>
    <w:rsid w:val="00F547FE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85</cp:revision>
  <cp:lastPrinted>2022-06-17T17:21:00Z</cp:lastPrinted>
  <dcterms:created xsi:type="dcterms:W3CDTF">2022-05-05T14:14:00Z</dcterms:created>
  <dcterms:modified xsi:type="dcterms:W3CDTF">2022-06-17T17:21:00Z</dcterms:modified>
</cp:coreProperties>
</file>