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57" w:rsidRPr="00A73518" w:rsidRDefault="00A83879" w:rsidP="00964C57">
      <w:pPr>
        <w:spacing w:line="360" w:lineRule="auto"/>
        <w:jc w:val="center"/>
        <w:rPr>
          <w:rFonts w:ascii="OpenDyslexic" w:eastAsia="Arial" w:hAnsi="OpenDyslexic" w:cs="Arial"/>
          <w:color w:val="000000" w:themeColor="text1"/>
          <w:sz w:val="28"/>
          <w:szCs w:val="28"/>
        </w:rPr>
      </w:pPr>
      <w:r w:rsidRPr="00A73518">
        <w:rPr>
          <w:rFonts w:ascii="OpenDyslexic" w:eastAsia="Arial" w:hAnsi="OpenDyslexic" w:cs="Arial"/>
          <w:color w:val="000000"/>
          <w:sz w:val="28"/>
          <w:szCs w:val="28"/>
        </w:rPr>
        <w:t>« Roméo kiffe Juliette »</w:t>
      </w:r>
    </w:p>
    <w:p w:rsidR="002D0313" w:rsidRPr="00463E60" w:rsidRDefault="00A83879" w:rsidP="00964C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OpenDyslexic" w:hAnsi="OpenDyslexic" w:cs="Arial"/>
          <w:color w:val="377289"/>
        </w:rPr>
      </w:pPr>
      <w:r w:rsidRPr="00463E60">
        <w:rPr>
          <w:rFonts w:ascii="OpenDyslexic" w:eastAsia="Arial" w:hAnsi="OpenDyslexic" w:cs="Arial"/>
          <w:color w:val="377289"/>
        </w:rPr>
        <w:t>Grand Corps Malade</w:t>
      </w:r>
    </w:p>
    <w:p w:rsidR="0069250D" w:rsidRPr="002D0313" w:rsidRDefault="0069250D" w:rsidP="00964C57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b/>
          <w:color w:val="000000"/>
        </w:rPr>
      </w:pPr>
    </w:p>
    <w:p w:rsidR="00A83879" w:rsidRPr="00653DEB" w:rsidRDefault="00A83879" w:rsidP="00A5415D">
      <w:pPr>
        <w:spacing w:line="360" w:lineRule="auto"/>
        <w:rPr>
          <w:rFonts w:ascii="OpenDyslexic" w:eastAsia="Arial" w:hAnsi="OpenDyslexic" w:cs="Arial"/>
        </w:rPr>
      </w:pPr>
      <w:r w:rsidRPr="00653DEB">
        <w:rPr>
          <w:rFonts w:ascii="OpenDyslexic" w:eastAsia="Arial" w:hAnsi="OpenDyslexic" w:cs="Arial"/>
        </w:rPr>
        <w:t>[…]</w:t>
      </w:r>
      <w:r w:rsidR="002F450F">
        <w:rPr>
          <w:rFonts w:ascii="OpenDyslexic" w:eastAsia="Arial" w:hAnsi="OpenDyslexic" w:cs="Arial"/>
        </w:rPr>
        <w:tab/>
      </w:r>
      <w:r w:rsidR="002F450F">
        <w:rPr>
          <w:rFonts w:ascii="OpenDyslexic" w:eastAsia="Arial" w:hAnsi="OpenDyslexic" w:cs="Arial"/>
        </w:rPr>
        <w:tab/>
      </w:r>
      <w:r w:rsidR="002F450F">
        <w:rPr>
          <w:rFonts w:ascii="OpenDyslexic" w:eastAsia="Arial" w:hAnsi="OpenDyslexic" w:cs="Arial"/>
        </w:rPr>
        <w:tab/>
      </w:r>
      <w:r w:rsidR="002F450F">
        <w:rPr>
          <w:rFonts w:ascii="OpenDyslexic" w:eastAsia="Arial" w:hAnsi="OpenDyslexic" w:cs="Arial"/>
        </w:rPr>
        <w:tab/>
      </w:r>
      <w:r w:rsidR="002F450F">
        <w:rPr>
          <w:rFonts w:ascii="OpenDyslexic" w:eastAsia="Arial" w:hAnsi="OpenDyslexic" w:cs="Arial"/>
        </w:rPr>
        <w:tab/>
      </w:r>
      <w:r w:rsidR="002F450F">
        <w:rPr>
          <w:rFonts w:ascii="OpenDyslexic" w:eastAsia="Arial" w:hAnsi="OpenDyslexic" w:cs="Arial"/>
        </w:rPr>
        <w:tab/>
      </w:r>
      <w:r w:rsidR="002F450F">
        <w:rPr>
          <w:rFonts w:ascii="OpenDyslexic" w:eastAsia="Arial" w:hAnsi="OpenDyslexic" w:cs="Arial"/>
        </w:rPr>
        <w:tab/>
      </w:r>
      <w:r w:rsidR="002F450F">
        <w:rPr>
          <w:rFonts w:ascii="OpenDyslexic" w:eastAsia="Arial" w:hAnsi="OpenDyslexic" w:cs="Arial"/>
        </w:rPr>
        <w:tab/>
      </w:r>
      <w:r w:rsidR="002F450F">
        <w:rPr>
          <w:rFonts w:ascii="OpenDyslexic" w:eastAsia="Arial" w:hAnsi="OpenDyslexic" w:cs="Arial"/>
        </w:rPr>
        <w:tab/>
      </w:r>
      <w:r w:rsidR="002F450F">
        <w:rPr>
          <w:rFonts w:ascii="OpenDyslexic" w:eastAsia="Arial" w:hAnsi="OpenDyslexic" w:cs="Arial"/>
        </w:rPr>
        <w:tab/>
      </w:r>
      <w:r w:rsidR="002F450F">
        <w:rPr>
          <w:rFonts w:ascii="OpenDyslexic" w:eastAsia="Arial" w:hAnsi="OpenDyslexic" w:cs="Arial"/>
        </w:rPr>
        <w:tab/>
      </w:r>
      <w:r w:rsidR="002F450F">
        <w:rPr>
          <w:rFonts w:ascii="OpenDyslexic" w:eastAsia="Arial" w:hAnsi="OpenDyslexic" w:cs="Arial"/>
        </w:rPr>
        <w:tab/>
      </w:r>
      <w:r w:rsidR="002F450F">
        <w:rPr>
          <w:rFonts w:ascii="OpenDyslexic" w:eastAsia="Arial" w:hAnsi="OpenDyslexic" w:cs="Arial"/>
        </w:rPr>
        <w:tab/>
        <w:t xml:space="preserve">            </w:t>
      </w:r>
      <w:r w:rsidR="002F450F" w:rsidRPr="00463E60">
        <w:rPr>
          <w:rFonts w:ascii="OpenDyslexic" w:hAnsi="OpenDyslexic" w:cs="Arial"/>
          <w:color w:val="377289"/>
          <w:sz w:val="20"/>
          <w:szCs w:val="20"/>
        </w:rPr>
        <w:t>1</w:t>
      </w:r>
    </w:p>
    <w:p w:rsidR="00A83879" w:rsidRPr="00653DEB" w:rsidRDefault="00A83879" w:rsidP="00A5415D">
      <w:pPr>
        <w:spacing w:line="360" w:lineRule="auto"/>
        <w:rPr>
          <w:rFonts w:ascii="OpenDyslexic" w:eastAsia="Arial" w:hAnsi="OpenDyslexic" w:cs="Arial"/>
        </w:rPr>
      </w:pPr>
      <w:r w:rsidRPr="00653DEB">
        <w:rPr>
          <w:rFonts w:ascii="OpenDyslexic" w:eastAsia="Arial" w:hAnsi="OpenDyslexic" w:cs="Arial"/>
        </w:rPr>
        <w:t>Roméo kiffe Juliette et Juliette kiffe Roméo</w:t>
      </w:r>
      <w:r w:rsidRPr="00653DEB">
        <w:rPr>
          <w:rFonts w:ascii="OpenDyslexic" w:eastAsia="Arial" w:hAnsi="OpenDyslexic" w:cs="Arial"/>
        </w:rPr>
        <w:br/>
        <w:t>Et si l’ciel n’est pas clément, tant pis pour la météo</w:t>
      </w:r>
      <w:r w:rsidRPr="00653DEB">
        <w:rPr>
          <w:rFonts w:ascii="OpenDyslexic" w:eastAsia="Arial" w:hAnsi="OpenDyslexic" w:cs="Arial"/>
        </w:rPr>
        <w:br/>
        <w:t>Un amour dans l’orage, celui des dieux, celui des hommes</w:t>
      </w:r>
      <w:r w:rsidRPr="00653DEB">
        <w:rPr>
          <w:rFonts w:ascii="OpenDyslexic" w:eastAsia="Arial" w:hAnsi="OpenDyslexic" w:cs="Arial"/>
        </w:rPr>
        <w:br/>
        <w:t>Un amour, du courage et deux enfants hors des normes</w:t>
      </w:r>
      <w:r w:rsidR="002F450F">
        <w:rPr>
          <w:rFonts w:ascii="OpenDyslexic" w:eastAsia="Arial" w:hAnsi="OpenDyslexic" w:cs="Arial"/>
        </w:rPr>
        <w:tab/>
        <w:t xml:space="preserve">  </w:t>
      </w:r>
      <w:r w:rsidR="002F450F">
        <w:rPr>
          <w:rFonts w:ascii="OpenDyslexic" w:eastAsia="Arial" w:hAnsi="OpenDyslexic" w:cs="Arial"/>
        </w:rPr>
        <w:tab/>
      </w:r>
      <w:r w:rsidR="002F450F">
        <w:rPr>
          <w:rFonts w:ascii="OpenDyslexic" w:eastAsia="Arial" w:hAnsi="OpenDyslexic" w:cs="Arial"/>
        </w:rPr>
        <w:tab/>
      </w:r>
      <w:r w:rsidR="002F450F">
        <w:rPr>
          <w:rFonts w:ascii="OpenDyslexic" w:eastAsia="Arial" w:hAnsi="OpenDyslexic" w:cs="Arial"/>
        </w:rPr>
        <w:tab/>
        <w:t xml:space="preserve">    </w:t>
      </w:r>
      <w:r w:rsidR="002F450F" w:rsidRPr="00463E60">
        <w:rPr>
          <w:rFonts w:ascii="OpenDyslexic" w:hAnsi="OpenDyslexic" w:cs="Arial"/>
          <w:color w:val="377289"/>
          <w:sz w:val="20"/>
          <w:szCs w:val="20"/>
        </w:rPr>
        <w:t>5</w:t>
      </w:r>
    </w:p>
    <w:p w:rsidR="00A83879" w:rsidRPr="00653DEB" w:rsidRDefault="00A83879" w:rsidP="00A5415D">
      <w:pPr>
        <w:spacing w:line="360" w:lineRule="auto"/>
        <w:rPr>
          <w:rFonts w:ascii="OpenDyslexic" w:eastAsia="Arial" w:hAnsi="OpenDyslexic" w:cs="Arial"/>
          <w:color w:val="FF0000"/>
        </w:rPr>
      </w:pPr>
      <w:r w:rsidRPr="00653DEB">
        <w:rPr>
          <w:rFonts w:ascii="OpenDyslexic" w:eastAsia="Arial" w:hAnsi="OpenDyslexic" w:cs="Arial"/>
        </w:rPr>
        <w:t>Juliette et Roméo se voient souvent en cachette</w:t>
      </w:r>
      <w:r w:rsidRPr="00653DEB">
        <w:rPr>
          <w:rFonts w:ascii="OpenDyslexic" w:eastAsia="Arial" w:hAnsi="OpenDyslexic" w:cs="Arial"/>
        </w:rPr>
        <w:br/>
        <w:t>Ce n’est pas qu’autour d’eux les gens pourraient se moquer</w:t>
      </w:r>
      <w:r w:rsidRPr="00653DEB">
        <w:rPr>
          <w:rFonts w:ascii="OpenDyslexic" w:eastAsia="Arial" w:hAnsi="OpenDyslexic" w:cs="Arial"/>
        </w:rPr>
        <w:br/>
        <w:t xml:space="preserve">C’est qu’le père de Juliette a une </w:t>
      </w:r>
      <w:r w:rsidRPr="00BB3496">
        <w:rPr>
          <w:rFonts w:ascii="OpenDyslexic" w:eastAsia="Arial" w:hAnsi="OpenDyslexic" w:cs="Arial"/>
          <w:highlight w:val="lightGray"/>
        </w:rPr>
        <w:t>kippa</w:t>
      </w:r>
      <w:r w:rsidRPr="00653DEB">
        <w:rPr>
          <w:rFonts w:ascii="OpenDyslexic" w:eastAsia="Arial" w:hAnsi="OpenDyslexic" w:cs="Arial"/>
        </w:rPr>
        <w:t xml:space="preserve"> sur la tête</w:t>
      </w:r>
      <w:r w:rsidRPr="00653DEB">
        <w:rPr>
          <w:rFonts w:ascii="OpenDyslexic" w:eastAsia="Arial" w:hAnsi="OpenDyslexic" w:cs="Arial"/>
        </w:rPr>
        <w:br/>
        <w:t>Et celui d’Roméo va tous les jours à la mosquée</w:t>
      </w:r>
      <w:r w:rsidRPr="00653DEB">
        <w:rPr>
          <w:rFonts w:ascii="OpenDyslexic" w:eastAsia="Arial" w:hAnsi="OpenDyslexic" w:cs="Arial"/>
        </w:rPr>
        <w:br/>
        <w:t>Alors ils mentent à leurs familles, ils s’organisent comme des pros</w:t>
      </w:r>
      <w:r w:rsidR="002F450F">
        <w:rPr>
          <w:rFonts w:ascii="OpenDyslexic" w:eastAsia="Arial" w:hAnsi="OpenDyslexic" w:cs="Arial"/>
        </w:rPr>
        <w:tab/>
      </w:r>
      <w:r w:rsidR="002F450F">
        <w:rPr>
          <w:rFonts w:ascii="OpenDyslexic" w:eastAsia="Arial" w:hAnsi="OpenDyslexic" w:cs="Arial"/>
        </w:rPr>
        <w:tab/>
        <w:t xml:space="preserve">   </w:t>
      </w:r>
      <w:r w:rsidR="002F450F" w:rsidRPr="00463E60">
        <w:rPr>
          <w:rFonts w:ascii="OpenDyslexic" w:hAnsi="OpenDyslexic" w:cs="Arial"/>
          <w:color w:val="377289"/>
          <w:sz w:val="20"/>
          <w:szCs w:val="20"/>
        </w:rPr>
        <w:t>10</w:t>
      </w:r>
      <w:r w:rsidRPr="00653DEB">
        <w:rPr>
          <w:rFonts w:ascii="OpenDyslexic" w:eastAsia="Arial" w:hAnsi="OpenDyslexic" w:cs="Arial"/>
        </w:rPr>
        <w:br/>
        <w:t>S’il n’y a pas d’lieux pour leur amour, ils se fabriquent un décor</w:t>
      </w:r>
      <w:r w:rsidRPr="00653DEB">
        <w:rPr>
          <w:rFonts w:ascii="OpenDyslexic" w:eastAsia="Arial" w:hAnsi="OpenDyslexic" w:cs="Arial"/>
        </w:rPr>
        <w:br/>
        <w:t>Ils s’aiment au cinéma, chez des amis, dans l’métro</w:t>
      </w:r>
      <w:r w:rsidRPr="00653DEB">
        <w:rPr>
          <w:rFonts w:ascii="OpenDyslexic" w:eastAsia="Arial" w:hAnsi="OpenDyslexic" w:cs="Arial"/>
        </w:rPr>
        <w:br/>
        <w:t xml:space="preserve">Car l’amour a ses maisons que les </w:t>
      </w:r>
      <w:r w:rsidRPr="00BB3496">
        <w:rPr>
          <w:rFonts w:ascii="OpenDyslexic" w:eastAsia="Arial" w:hAnsi="OpenDyslexic" w:cs="Arial"/>
          <w:highlight w:val="lightGray"/>
        </w:rPr>
        <w:t>darons</w:t>
      </w:r>
      <w:r w:rsidRPr="00653DEB">
        <w:rPr>
          <w:rFonts w:ascii="OpenDyslexic" w:eastAsia="Arial" w:hAnsi="OpenDyslexic" w:cs="Arial"/>
        </w:rPr>
        <w:t xml:space="preserve"> ignorent</w:t>
      </w:r>
    </w:p>
    <w:p w:rsidR="00653DEB" w:rsidRDefault="00A83879" w:rsidP="00A5415D">
      <w:pPr>
        <w:spacing w:line="360" w:lineRule="auto"/>
        <w:rPr>
          <w:rFonts w:ascii="OpenDyslexic" w:eastAsia="Arial" w:hAnsi="OpenDyslexic" w:cs="Arial"/>
        </w:rPr>
      </w:pPr>
      <w:r w:rsidRPr="00653DEB">
        <w:rPr>
          <w:rFonts w:ascii="OpenDyslexic" w:eastAsia="Arial" w:hAnsi="OpenDyslexic" w:cs="Arial"/>
        </w:rPr>
        <w:t>[…]</w:t>
      </w:r>
      <w:r w:rsidRPr="00653DEB">
        <w:rPr>
          <w:rFonts w:ascii="OpenDyslexic" w:eastAsia="Arial" w:hAnsi="OpenDyslexic" w:cs="Arial"/>
        </w:rPr>
        <w:br/>
        <w:t>« La famille de Juliette est juive, tu ne dois pas t’approcher d’elle »</w:t>
      </w:r>
      <w:r w:rsidR="002F450F">
        <w:rPr>
          <w:rFonts w:ascii="OpenDyslexic" w:eastAsia="Arial" w:hAnsi="OpenDyslexic" w:cs="Arial"/>
        </w:rPr>
        <w:tab/>
      </w:r>
      <w:r w:rsidR="002F450F">
        <w:rPr>
          <w:rFonts w:ascii="OpenDyslexic" w:eastAsia="Arial" w:hAnsi="OpenDyslexic" w:cs="Arial"/>
        </w:rPr>
        <w:tab/>
        <w:t xml:space="preserve">   </w:t>
      </w:r>
      <w:r w:rsidR="002F450F" w:rsidRPr="00463E60">
        <w:rPr>
          <w:rFonts w:ascii="OpenDyslexic" w:hAnsi="OpenDyslexic" w:cs="Arial"/>
          <w:color w:val="377289"/>
          <w:sz w:val="20"/>
          <w:szCs w:val="20"/>
        </w:rPr>
        <w:t>15</w:t>
      </w:r>
      <w:r w:rsidRPr="00653DEB">
        <w:rPr>
          <w:rFonts w:ascii="OpenDyslexic" w:eastAsia="Arial" w:hAnsi="OpenDyslexic" w:cs="Arial"/>
        </w:rPr>
        <w:br/>
        <w:t>Mais Roméo argumente et résiste au coup de pression</w:t>
      </w:r>
      <w:r w:rsidRPr="00653DEB">
        <w:rPr>
          <w:rFonts w:ascii="OpenDyslexic" w:eastAsia="Arial" w:hAnsi="OpenDyslexic" w:cs="Arial"/>
        </w:rPr>
        <w:br/>
        <w:t>« On s’en fout papa qu’elle soit juive, regarde comme elle est belle »</w:t>
      </w:r>
      <w:r w:rsidRPr="00653DEB">
        <w:rPr>
          <w:rFonts w:ascii="OpenDyslexic" w:eastAsia="Arial" w:hAnsi="OpenDyslexic" w:cs="Arial"/>
        </w:rPr>
        <w:br/>
        <w:t xml:space="preserve">Alors l’amour reste </w:t>
      </w:r>
      <w:r w:rsidRPr="00BB3496">
        <w:rPr>
          <w:rFonts w:ascii="OpenDyslexic" w:eastAsia="Arial" w:hAnsi="OpenDyslexic" w:cs="Arial"/>
          <w:highlight w:val="lightGray"/>
        </w:rPr>
        <w:t>cland</w:t>
      </w:r>
      <w:r w:rsidR="00653DEB" w:rsidRPr="00BB3496">
        <w:rPr>
          <w:rFonts w:ascii="OpenDyslexic" w:eastAsia="Arial" w:hAnsi="OpenDyslexic" w:cs="Arial"/>
          <w:highlight w:val="lightGray"/>
        </w:rPr>
        <w:t>é'</w:t>
      </w:r>
      <w:r w:rsidR="00653DEB">
        <w:rPr>
          <w:rFonts w:ascii="OpenDyslexic" w:eastAsia="Arial" w:hAnsi="OpenDyslexic" w:cs="Arial"/>
        </w:rPr>
        <w:t xml:space="preserve"> dès qu’le père tourne le dos</w:t>
      </w:r>
    </w:p>
    <w:p w:rsidR="00A83879" w:rsidRPr="00653DEB" w:rsidRDefault="00A83879" w:rsidP="00A73518">
      <w:pPr>
        <w:spacing w:line="360" w:lineRule="auto"/>
        <w:rPr>
          <w:rFonts w:ascii="OpenDyslexic" w:eastAsia="Arial" w:hAnsi="OpenDyslexic" w:cs="Arial"/>
        </w:rPr>
      </w:pPr>
      <w:r w:rsidRPr="00653DEB">
        <w:rPr>
          <w:rFonts w:ascii="OpenDyslexic" w:eastAsia="Arial" w:hAnsi="OpenDyslexic" w:cs="Arial"/>
        </w:rPr>
        <w:lastRenderedPageBreak/>
        <w:t>Il lui fait vivre la grande vie avec les moyens du bord</w:t>
      </w:r>
      <w:r w:rsidRPr="00653DEB">
        <w:rPr>
          <w:rFonts w:ascii="OpenDyslexic" w:eastAsia="Arial" w:hAnsi="OpenDyslexic" w:cs="Arial"/>
        </w:rPr>
        <w:br/>
        <w:t xml:space="preserve">Pour elle </w:t>
      </w:r>
      <w:proofErr w:type="spellStart"/>
      <w:r w:rsidRPr="00653DEB">
        <w:rPr>
          <w:rFonts w:ascii="OpenDyslexic" w:eastAsia="Arial" w:hAnsi="OpenDyslexic" w:cs="Arial"/>
        </w:rPr>
        <w:t>c’est</w:t>
      </w:r>
      <w:proofErr w:type="spellEnd"/>
      <w:r w:rsidRPr="00653DEB">
        <w:rPr>
          <w:rFonts w:ascii="OpenDyslexic" w:eastAsia="Arial" w:hAnsi="OpenDyslexic" w:cs="Arial"/>
        </w:rPr>
        <w:t xml:space="preserve"> sandwich au grec et </w:t>
      </w:r>
      <w:proofErr w:type="spellStart"/>
      <w:r w:rsidRPr="00653DEB">
        <w:rPr>
          <w:rFonts w:ascii="OpenDyslexic" w:eastAsia="Arial" w:hAnsi="OpenDyslexic" w:cs="Arial"/>
        </w:rPr>
        <w:t>cheese</w:t>
      </w:r>
      <w:proofErr w:type="spellEnd"/>
      <w:r w:rsidRPr="00653DEB">
        <w:rPr>
          <w:rFonts w:ascii="OpenDyslexic" w:eastAsia="Arial" w:hAnsi="OpenDyslexic" w:cs="Arial"/>
        </w:rPr>
        <w:t xml:space="preserve"> au McDo</w:t>
      </w:r>
      <w:r w:rsidR="002F450F">
        <w:rPr>
          <w:rFonts w:ascii="OpenDyslexic" w:eastAsia="Arial" w:hAnsi="OpenDyslexic" w:cs="Arial"/>
        </w:rPr>
        <w:tab/>
      </w:r>
      <w:r w:rsidR="002F450F">
        <w:rPr>
          <w:rFonts w:ascii="OpenDyslexic" w:eastAsia="Arial" w:hAnsi="OpenDyslexic" w:cs="Arial"/>
        </w:rPr>
        <w:tab/>
      </w:r>
      <w:r w:rsidR="002F450F">
        <w:rPr>
          <w:rFonts w:ascii="OpenDyslexic" w:eastAsia="Arial" w:hAnsi="OpenDyslexic" w:cs="Arial"/>
        </w:rPr>
        <w:tab/>
      </w:r>
      <w:r w:rsidR="002F450F">
        <w:rPr>
          <w:rFonts w:ascii="OpenDyslexic" w:eastAsia="Arial" w:hAnsi="OpenDyslexic" w:cs="Arial"/>
        </w:rPr>
        <w:tab/>
      </w:r>
      <w:r w:rsidR="002F450F">
        <w:rPr>
          <w:rFonts w:ascii="OpenDyslexic" w:eastAsia="Arial" w:hAnsi="OpenDyslexic" w:cs="Arial"/>
        </w:rPr>
        <w:tab/>
        <w:t xml:space="preserve">   </w:t>
      </w:r>
      <w:r w:rsidR="002F450F" w:rsidRPr="00463E60">
        <w:rPr>
          <w:rFonts w:ascii="OpenDyslexic" w:hAnsi="OpenDyslexic" w:cs="Arial"/>
          <w:color w:val="377289"/>
          <w:sz w:val="20"/>
          <w:szCs w:val="20"/>
        </w:rPr>
        <w:t>20</w:t>
      </w:r>
      <w:r w:rsidRPr="00653DEB">
        <w:rPr>
          <w:rFonts w:ascii="OpenDyslexic" w:eastAsia="Arial" w:hAnsi="OpenDyslexic" w:cs="Arial"/>
        </w:rPr>
        <w:br/>
        <w:t xml:space="preserve">Car l’amour a ses liaisons que les </w:t>
      </w:r>
      <w:r w:rsidRPr="00BB3496">
        <w:rPr>
          <w:rFonts w:ascii="OpenDyslexic" w:eastAsia="Arial" w:hAnsi="OpenDyslexic" w:cs="Arial"/>
          <w:highlight w:val="lightGray"/>
        </w:rPr>
        <w:t>biftons</w:t>
      </w:r>
      <w:r w:rsidRPr="00653DEB">
        <w:rPr>
          <w:rFonts w:ascii="OpenDyslexic" w:eastAsia="Arial" w:hAnsi="OpenDyslexic" w:cs="Arial"/>
        </w:rPr>
        <w:t xml:space="preserve"> ignorent</w:t>
      </w:r>
    </w:p>
    <w:p w:rsidR="00A83879" w:rsidRPr="00653DEB" w:rsidRDefault="00A83879" w:rsidP="00A73518">
      <w:pPr>
        <w:spacing w:line="360" w:lineRule="auto"/>
        <w:rPr>
          <w:rFonts w:ascii="OpenDyslexic" w:eastAsia="Arial" w:hAnsi="OpenDyslexic" w:cs="Arial"/>
        </w:rPr>
      </w:pPr>
      <w:r w:rsidRPr="00653DEB">
        <w:rPr>
          <w:rFonts w:ascii="OpenDyslexic" w:eastAsia="Arial" w:hAnsi="OpenDyslexic" w:cs="Arial"/>
        </w:rPr>
        <w:t>[…]</w:t>
      </w:r>
    </w:p>
    <w:p w:rsidR="00A83879" w:rsidRPr="00653DEB" w:rsidRDefault="00A83879" w:rsidP="00A73518">
      <w:pPr>
        <w:spacing w:line="360" w:lineRule="auto"/>
        <w:rPr>
          <w:rFonts w:ascii="OpenDyslexic" w:eastAsia="Arial" w:hAnsi="OpenDyslexic" w:cs="Arial"/>
        </w:rPr>
      </w:pPr>
      <w:r w:rsidRPr="00653DEB">
        <w:rPr>
          <w:rFonts w:ascii="OpenDyslexic" w:eastAsia="Arial" w:hAnsi="OpenDyslexic" w:cs="Arial"/>
        </w:rPr>
        <w:t xml:space="preserve">Mais l’histoire se complique quand le père de Juliette tombe sur des </w:t>
      </w:r>
      <w:r w:rsidR="002F450F">
        <w:rPr>
          <w:rFonts w:ascii="OpenDyslexic" w:eastAsia="Arial" w:hAnsi="OpenDyslexic" w:cs="Arial"/>
        </w:rPr>
        <w:br/>
      </w:r>
      <w:r w:rsidRPr="00653DEB">
        <w:rPr>
          <w:rFonts w:ascii="OpenDyslexic" w:eastAsia="Arial" w:hAnsi="OpenDyslexic" w:cs="Arial"/>
        </w:rPr>
        <w:t>messages qu’il n’aurait pas dû lire</w:t>
      </w:r>
      <w:r w:rsidRPr="00653DEB">
        <w:rPr>
          <w:rFonts w:ascii="OpenDyslexic" w:eastAsia="Arial" w:hAnsi="OpenDyslexic" w:cs="Arial"/>
        </w:rPr>
        <w:br/>
        <w:t>Un texto sur l’</w:t>
      </w:r>
      <w:proofErr w:type="spellStart"/>
      <w:r w:rsidRPr="00653DEB">
        <w:rPr>
          <w:rFonts w:ascii="OpenDyslexic" w:eastAsia="Arial" w:hAnsi="OpenDyslexic" w:cs="Arial"/>
        </w:rPr>
        <w:t>i-phone</w:t>
      </w:r>
      <w:proofErr w:type="spellEnd"/>
      <w:r w:rsidRPr="00653DEB">
        <w:rPr>
          <w:rFonts w:ascii="OpenDyslexic" w:eastAsia="Arial" w:hAnsi="OpenDyslexic" w:cs="Arial"/>
        </w:rPr>
        <w:t xml:space="preserve"> et un chat Internet, la sanction est tombée, </w:t>
      </w:r>
      <w:r w:rsidR="002F450F">
        <w:rPr>
          <w:rFonts w:ascii="OpenDyslexic" w:eastAsia="Arial" w:hAnsi="OpenDyslexic" w:cs="Arial"/>
        </w:rPr>
        <w:tab/>
      </w:r>
      <w:r w:rsidR="002F450F">
        <w:rPr>
          <w:rFonts w:ascii="OpenDyslexic" w:eastAsia="Arial" w:hAnsi="OpenDyslexic" w:cs="Arial"/>
        </w:rPr>
        <w:tab/>
        <w:t xml:space="preserve">   </w:t>
      </w:r>
      <w:r w:rsidR="002F450F" w:rsidRPr="00463E60">
        <w:rPr>
          <w:rFonts w:ascii="OpenDyslexic" w:hAnsi="OpenDyslexic" w:cs="Arial"/>
          <w:color w:val="377289"/>
          <w:sz w:val="20"/>
          <w:szCs w:val="20"/>
        </w:rPr>
        <w:t>25</w:t>
      </w:r>
      <w:r w:rsidR="002F450F" w:rsidRPr="00463E60">
        <w:rPr>
          <w:rFonts w:ascii="OpenDyslexic" w:eastAsia="Arial" w:hAnsi="OpenDyslexic" w:cs="Arial"/>
          <w:color w:val="377289"/>
        </w:rPr>
        <w:br/>
      </w:r>
      <w:r w:rsidRPr="00653DEB">
        <w:rPr>
          <w:rFonts w:ascii="OpenDyslexic" w:eastAsia="Arial" w:hAnsi="OpenDyslexic" w:cs="Arial"/>
        </w:rPr>
        <w:t>elle ne peut plus sortir</w:t>
      </w:r>
    </w:p>
    <w:p w:rsidR="00A83879" w:rsidRPr="00653DEB" w:rsidRDefault="00A83879" w:rsidP="00A73518">
      <w:pPr>
        <w:spacing w:line="360" w:lineRule="auto"/>
        <w:rPr>
          <w:rFonts w:ascii="OpenDyslexic" w:eastAsia="Arial" w:hAnsi="OpenDyslexic" w:cs="Arial"/>
        </w:rPr>
      </w:pPr>
      <w:r w:rsidRPr="00653DEB">
        <w:rPr>
          <w:rFonts w:ascii="OpenDyslexic" w:eastAsia="Arial" w:hAnsi="OpenDyslexic" w:cs="Arial"/>
        </w:rPr>
        <w:t>[…]</w:t>
      </w:r>
      <w:r w:rsidRPr="00653DEB">
        <w:rPr>
          <w:rFonts w:ascii="OpenDyslexic" w:eastAsia="Arial" w:hAnsi="OpenDyslexic" w:cs="Arial"/>
        </w:rPr>
        <w:br/>
        <w:t>Mais Juliette et Roméo changent l’histoire et se tirent</w:t>
      </w:r>
      <w:r w:rsidRPr="00653DEB">
        <w:rPr>
          <w:rFonts w:ascii="OpenDyslexic" w:eastAsia="Arial" w:hAnsi="OpenDyslexic" w:cs="Arial"/>
        </w:rPr>
        <w:br/>
        <w:t>À croire qu’ils s’aiment plus à la vie qu’à la mort</w:t>
      </w:r>
      <w:r w:rsidRPr="00653DEB">
        <w:rPr>
          <w:rFonts w:ascii="OpenDyslexic" w:eastAsia="Arial" w:hAnsi="OpenDyslexic" w:cs="Arial"/>
        </w:rPr>
        <w:br/>
        <w:t>Pas de fiole de cyanure, n’en déplaise à Shakespeare</w:t>
      </w:r>
      <w:r w:rsidR="00E602AB" w:rsidRPr="00E602AB">
        <w:rPr>
          <w:rStyle w:val="Appelnotedebasdep"/>
          <w:rFonts w:ascii="OpenDyslexic" w:eastAsia="Arial" w:hAnsi="OpenDyslexic" w:cs="Arial"/>
          <w:sz w:val="32"/>
          <w:szCs w:val="32"/>
        </w:rPr>
        <w:footnoteReference w:id="1"/>
      </w:r>
      <w:r w:rsidR="002F450F">
        <w:rPr>
          <w:rFonts w:ascii="OpenDyslexic" w:eastAsia="Arial" w:hAnsi="OpenDyslexic" w:cs="Arial"/>
          <w:vertAlign w:val="superscript"/>
        </w:rPr>
        <w:tab/>
      </w:r>
      <w:r w:rsidR="002F450F">
        <w:rPr>
          <w:rFonts w:ascii="OpenDyslexic" w:eastAsia="Arial" w:hAnsi="OpenDyslexic" w:cs="Arial"/>
          <w:vertAlign w:val="superscript"/>
        </w:rPr>
        <w:tab/>
      </w:r>
      <w:r w:rsidR="002F450F">
        <w:rPr>
          <w:rFonts w:ascii="OpenDyslexic" w:eastAsia="Arial" w:hAnsi="OpenDyslexic" w:cs="Arial"/>
          <w:vertAlign w:val="superscript"/>
        </w:rPr>
        <w:tab/>
      </w:r>
      <w:r w:rsidR="002F450F">
        <w:rPr>
          <w:rFonts w:ascii="OpenDyslexic" w:eastAsia="Arial" w:hAnsi="OpenDyslexic" w:cs="Arial"/>
          <w:vertAlign w:val="superscript"/>
        </w:rPr>
        <w:tab/>
      </w:r>
      <w:r w:rsidR="002F450F">
        <w:rPr>
          <w:rFonts w:ascii="OpenDyslexic" w:eastAsia="Arial" w:hAnsi="OpenDyslexic" w:cs="Arial"/>
          <w:vertAlign w:val="superscript"/>
        </w:rPr>
        <w:tab/>
        <w:t xml:space="preserve">    </w:t>
      </w:r>
      <w:r w:rsidR="002F450F" w:rsidRPr="005654B1">
        <w:rPr>
          <w:rFonts w:ascii="OpenDyslexic" w:hAnsi="OpenDyslexic" w:cs="Arial"/>
          <w:color w:val="377289"/>
          <w:sz w:val="20"/>
          <w:szCs w:val="20"/>
        </w:rPr>
        <w:t>3</w:t>
      </w:r>
      <w:r w:rsidR="002F450F" w:rsidRPr="00463E60">
        <w:rPr>
          <w:rFonts w:ascii="OpenDyslexic" w:hAnsi="OpenDyslexic" w:cs="Arial"/>
          <w:color w:val="377289"/>
          <w:sz w:val="20"/>
          <w:szCs w:val="20"/>
        </w:rPr>
        <w:t>0</w:t>
      </w:r>
      <w:r w:rsidRPr="00653DEB">
        <w:rPr>
          <w:rFonts w:ascii="OpenDyslexic" w:eastAsia="Arial" w:hAnsi="OpenDyslexic" w:cs="Arial"/>
        </w:rPr>
        <w:br/>
        <w:t>Car l’amour a ses horizons que les poisons ignorent</w:t>
      </w:r>
    </w:p>
    <w:p w:rsidR="00A83879" w:rsidRPr="00653DEB" w:rsidRDefault="00A83879" w:rsidP="00A73518">
      <w:pPr>
        <w:spacing w:line="360" w:lineRule="auto"/>
        <w:rPr>
          <w:rFonts w:ascii="OpenDyslexic" w:eastAsia="Arial" w:hAnsi="OpenDyslexic" w:cs="Arial"/>
        </w:rPr>
      </w:pPr>
      <w:r w:rsidRPr="00653DEB">
        <w:rPr>
          <w:rFonts w:ascii="OpenDyslexic" w:eastAsia="Arial" w:hAnsi="OpenDyslexic" w:cs="Arial"/>
        </w:rPr>
        <w:t>[…]</w:t>
      </w:r>
    </w:p>
    <w:p w:rsidR="00EB2CD9" w:rsidRDefault="00503E8D" w:rsidP="00A73518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OpenDyslexic" w:hAnsi="OpenDyslexic"/>
          <w:color w:val="221E1F"/>
          <w:sz w:val="18"/>
          <w:szCs w:val="18"/>
        </w:rPr>
      </w:pPr>
      <w:r w:rsidRPr="00463E60">
        <w:rPr>
          <w:rFonts w:ascii="OpenDyslexic" w:hAnsi="OpenDyslexic"/>
          <w:color w:val="377289"/>
          <w:sz w:val="18"/>
          <w:szCs w:val="18"/>
        </w:rPr>
        <w:sym w:font="Symbol" w:char="F0B7"/>
      </w:r>
      <w:r>
        <w:rPr>
          <w:rFonts w:ascii="OpenDyslexic" w:hAnsi="OpenDyslexic"/>
          <w:color w:val="C00000"/>
          <w:sz w:val="18"/>
          <w:szCs w:val="18"/>
        </w:rPr>
        <w:t xml:space="preserve"> </w:t>
      </w:r>
      <w:r w:rsidR="00EB2CD9" w:rsidRPr="00CD02D3">
        <w:rPr>
          <w:rFonts w:ascii="OpenDyslexic" w:hAnsi="OpenDyslexic"/>
          <w:color w:val="221E1F"/>
          <w:sz w:val="18"/>
          <w:szCs w:val="18"/>
        </w:rPr>
        <w:t>Grand Corps Malade, «</w:t>
      </w:r>
      <w:r w:rsidR="00EB2CD9">
        <w:rPr>
          <w:rFonts w:ascii="OpenDyslexic" w:hAnsi="OpenDyslexic"/>
          <w:color w:val="221E1F"/>
          <w:sz w:val="18"/>
          <w:szCs w:val="18"/>
        </w:rPr>
        <w:t xml:space="preserve"> </w:t>
      </w:r>
      <w:r w:rsidR="00EB2CD9" w:rsidRPr="00CD02D3">
        <w:rPr>
          <w:rFonts w:ascii="OpenDyslexic" w:hAnsi="OpenDyslexic"/>
          <w:color w:val="221E1F"/>
          <w:sz w:val="18"/>
          <w:szCs w:val="18"/>
        </w:rPr>
        <w:t xml:space="preserve">Enfant de la ville », </w:t>
      </w:r>
      <w:r w:rsidR="00EB2CD9" w:rsidRPr="00CD02D3">
        <w:rPr>
          <w:rFonts w:ascii="OpenDyslexic" w:hAnsi="OpenDyslexic"/>
          <w:i/>
          <w:iCs/>
          <w:color w:val="221E1F"/>
          <w:sz w:val="18"/>
          <w:szCs w:val="18"/>
        </w:rPr>
        <w:t>Enfant de la ville</w:t>
      </w:r>
      <w:r w:rsidR="00EB2CD9" w:rsidRPr="00CD02D3">
        <w:rPr>
          <w:rFonts w:ascii="OpenDyslexic" w:hAnsi="OpenDyslexic"/>
          <w:color w:val="221E1F"/>
          <w:sz w:val="18"/>
          <w:szCs w:val="18"/>
        </w:rPr>
        <w:t>, 2008</w:t>
      </w:r>
    </w:p>
    <w:p w:rsidR="00BD1826" w:rsidRDefault="007177A3" w:rsidP="00A73518">
      <w:pPr>
        <w:spacing w:line="360" w:lineRule="auto"/>
        <w:jc w:val="right"/>
        <w:rPr>
          <w:rFonts w:ascii="OpenDyslexic" w:hAnsi="OpenDyslexic"/>
          <w:color w:val="377289"/>
          <w:sz w:val="18"/>
          <w:szCs w:val="18"/>
        </w:rPr>
      </w:pPr>
      <w:r>
        <w:rPr>
          <w:rFonts w:ascii="OpenDyslexic" w:hAnsi="OpenDyslexic"/>
          <w:noProof/>
          <w:color w:val="377289"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123915</wp:posOffset>
            </wp:positionH>
            <wp:positionV relativeFrom="paragraph">
              <wp:posOffset>13620</wp:posOffset>
            </wp:positionV>
            <wp:extent cx="2212848" cy="1911096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1911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CD9">
        <w:rPr>
          <w:rFonts w:ascii="OpenDyslexic" w:hAnsi="OpenDyslexic"/>
          <w:color w:val="221E1F"/>
          <w:sz w:val="18"/>
          <w:szCs w:val="18"/>
        </w:rPr>
        <w:t xml:space="preserve">Publié avec l’autorisation de </w:t>
      </w:r>
      <w:proofErr w:type="spellStart"/>
      <w:r w:rsidR="00EB2CD9">
        <w:rPr>
          <w:rFonts w:ascii="OpenDyslexic" w:hAnsi="OpenDyslexic"/>
          <w:color w:val="221E1F"/>
          <w:sz w:val="18"/>
          <w:szCs w:val="18"/>
        </w:rPr>
        <w:t>Anouche</w:t>
      </w:r>
      <w:proofErr w:type="spellEnd"/>
      <w:r w:rsidR="00EB2CD9">
        <w:rPr>
          <w:rFonts w:ascii="OpenDyslexic" w:hAnsi="OpenDyslexic"/>
          <w:color w:val="221E1F"/>
          <w:sz w:val="18"/>
          <w:szCs w:val="18"/>
        </w:rPr>
        <w:t xml:space="preserve"> Production</w:t>
      </w:r>
      <w:r w:rsidR="00892428">
        <w:rPr>
          <w:rFonts w:ascii="OpenDyslexic" w:hAnsi="OpenDyslexic"/>
          <w:color w:val="221E1F"/>
          <w:sz w:val="18"/>
          <w:szCs w:val="18"/>
        </w:rPr>
        <w:t>s</w:t>
      </w:r>
      <w:r w:rsidR="00EB2CD9">
        <w:rPr>
          <w:rFonts w:ascii="OpenDyslexic" w:hAnsi="OpenDyslexic"/>
          <w:color w:val="221E1F"/>
          <w:sz w:val="18"/>
          <w:szCs w:val="18"/>
        </w:rPr>
        <w:t xml:space="preserve"> © Tous droits réservés</w:t>
      </w:r>
      <w:r w:rsidR="00503E8D">
        <w:rPr>
          <w:rFonts w:ascii="OpenDyslexic" w:hAnsi="OpenDyslexic"/>
          <w:color w:val="221E1F"/>
          <w:sz w:val="18"/>
          <w:szCs w:val="18"/>
        </w:rPr>
        <w:t xml:space="preserve"> </w:t>
      </w:r>
      <w:r w:rsidR="00503E8D" w:rsidRPr="00463E60">
        <w:rPr>
          <w:rFonts w:ascii="OpenDyslexic" w:hAnsi="OpenDyslexic"/>
          <w:color w:val="377289"/>
          <w:sz w:val="18"/>
          <w:szCs w:val="18"/>
        </w:rPr>
        <w:sym w:font="Symbol" w:char="F0B7"/>
      </w:r>
    </w:p>
    <w:p w:rsidR="007177A3" w:rsidRDefault="007177A3" w:rsidP="00A73518">
      <w:pPr>
        <w:spacing w:line="360" w:lineRule="auto"/>
        <w:jc w:val="right"/>
        <w:rPr>
          <w:rFonts w:ascii="OpenDyslexic" w:hAnsi="OpenDyslexic"/>
          <w:color w:val="377289"/>
          <w:sz w:val="18"/>
          <w:szCs w:val="18"/>
        </w:rPr>
      </w:pPr>
      <w:bookmarkStart w:id="0" w:name="_GoBack"/>
      <w:bookmarkEnd w:id="0"/>
    </w:p>
    <w:p w:rsidR="00463E60" w:rsidRPr="00463E60" w:rsidRDefault="00463E60" w:rsidP="00A73518">
      <w:pPr>
        <w:spacing w:line="360" w:lineRule="auto"/>
        <w:jc w:val="right"/>
        <w:rPr>
          <w:rFonts w:ascii="OpenDyslexic" w:hAnsi="OpenDyslexic"/>
          <w:color w:val="377289"/>
          <w:sz w:val="18"/>
          <w:szCs w:val="18"/>
        </w:rPr>
      </w:pPr>
    </w:p>
    <w:p w:rsidR="00E602AB" w:rsidRDefault="00E602AB" w:rsidP="00E602AB">
      <w:pPr>
        <w:spacing w:line="360" w:lineRule="auto"/>
        <w:jc w:val="right"/>
        <w:rPr>
          <w:rFonts w:ascii="OpenDyslexic" w:hAnsi="OpenDyslexic"/>
          <w:color w:val="221E1F"/>
          <w:sz w:val="18"/>
          <w:szCs w:val="18"/>
        </w:rPr>
      </w:pPr>
    </w:p>
    <w:p w:rsidR="00E602AB" w:rsidRDefault="00E602AB" w:rsidP="00E602AB">
      <w:pPr>
        <w:spacing w:line="360" w:lineRule="auto"/>
        <w:rPr>
          <w:rFonts w:ascii="OpenDyslexic" w:eastAsia="Arial" w:hAnsi="OpenDyslexic" w:cs="Arial"/>
        </w:rPr>
      </w:pPr>
    </w:p>
    <w:p w:rsidR="005654B1" w:rsidRDefault="005654B1" w:rsidP="00E602AB">
      <w:pPr>
        <w:spacing w:line="360" w:lineRule="auto"/>
        <w:rPr>
          <w:rFonts w:ascii="OpenDyslexic" w:eastAsia="Arial" w:hAnsi="OpenDyslexic" w:cs="Arial"/>
        </w:rPr>
      </w:pPr>
    </w:p>
    <w:p w:rsidR="005654B1" w:rsidRDefault="005654B1" w:rsidP="00E602AB">
      <w:pPr>
        <w:spacing w:line="360" w:lineRule="auto"/>
        <w:rPr>
          <w:rFonts w:ascii="OpenDyslexic" w:eastAsia="Arial" w:hAnsi="OpenDyslexic" w:cs="Arial"/>
        </w:rPr>
      </w:pPr>
    </w:p>
    <w:p w:rsidR="005654B1" w:rsidRDefault="005654B1" w:rsidP="00E602AB">
      <w:pPr>
        <w:spacing w:line="360" w:lineRule="auto"/>
        <w:rPr>
          <w:rFonts w:ascii="OpenDyslexic" w:hAnsi="OpenDyslexic"/>
          <w:color w:val="377289"/>
        </w:rPr>
      </w:pPr>
    </w:p>
    <w:p w:rsidR="005654B1" w:rsidRDefault="005654B1" w:rsidP="002D078F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377289"/>
        </w:rPr>
      </w:pPr>
      <w:r w:rsidRPr="005654B1">
        <w:rPr>
          <w:rFonts w:ascii="OpenDyslexic" w:hAnsi="OpenDyslexic"/>
          <w:color w:val="377289"/>
        </w:rPr>
        <w:t>Lexique</w:t>
      </w:r>
    </w:p>
    <w:p w:rsidR="005654B1" w:rsidRPr="002D078F" w:rsidRDefault="005654B1" w:rsidP="002D078F">
      <w:pPr>
        <w:shd w:val="clear" w:color="auto" w:fill="D9D9D9" w:themeFill="background1" w:themeFillShade="D9"/>
        <w:spacing w:line="360" w:lineRule="auto"/>
        <w:rPr>
          <w:rFonts w:ascii="OpenDyslexic" w:eastAsia="Arial" w:hAnsi="OpenDyslexic" w:cs="Arial"/>
          <w:color w:val="377289"/>
        </w:rPr>
      </w:pPr>
      <w:r w:rsidRPr="00EB291B">
        <w:rPr>
          <w:rFonts w:ascii="OpenDyslexic" w:eastAsia="Arial" w:hAnsi="OpenDyslexic" w:cs="Arial"/>
          <w:b/>
        </w:rPr>
        <w:t>B</w:t>
      </w:r>
      <w:r w:rsidR="002D078F" w:rsidRPr="00EB291B">
        <w:rPr>
          <w:rFonts w:ascii="OpenDyslexic" w:eastAsia="Arial" w:hAnsi="OpenDyslexic" w:cs="Arial"/>
          <w:b/>
        </w:rPr>
        <w:t xml:space="preserve">ifton </w:t>
      </w:r>
      <w:r w:rsidR="002D078F" w:rsidRPr="00EB291B">
        <w:rPr>
          <w:rFonts w:ascii="OpenDyslexic" w:eastAsiaTheme="minorHAnsi" w:hAnsi="OpenDyslexic" w:cs="ArianaPro-Regular"/>
          <w:b/>
          <w:lang w:eastAsia="en-US"/>
        </w:rPr>
        <w:t xml:space="preserve">(argotique) </w:t>
      </w:r>
      <w:r w:rsidR="002D078F" w:rsidRPr="00EB291B">
        <w:rPr>
          <w:rFonts w:ascii="OpenDyslexic" w:eastAsiaTheme="minorHAnsi" w:hAnsi="OpenDyslexic" w:cs="ArianaPro-Bold"/>
          <w:b/>
          <w:bCs/>
          <w:lang w:eastAsia="en-US"/>
        </w:rPr>
        <w:t>:</w:t>
      </w:r>
      <w:r w:rsidR="002D078F" w:rsidRPr="002D078F">
        <w:rPr>
          <w:rFonts w:ascii="OpenDyslexic" w:eastAsiaTheme="minorHAnsi" w:hAnsi="OpenDyslexic" w:cs="ArianaPro-Bold"/>
          <w:b/>
          <w:bCs/>
          <w:lang w:eastAsia="en-US"/>
        </w:rPr>
        <w:t xml:space="preserve"> </w:t>
      </w:r>
      <w:r w:rsidR="002D078F" w:rsidRPr="002D078F">
        <w:rPr>
          <w:rFonts w:ascii="OpenDyslexic" w:eastAsiaTheme="minorHAnsi" w:hAnsi="OpenDyslexic" w:cs="ArianaPro-Regular"/>
          <w:lang w:eastAsia="en-US"/>
        </w:rPr>
        <w:t>billet de banque.</w:t>
      </w:r>
    </w:p>
    <w:p w:rsidR="005654B1" w:rsidRPr="002D078F" w:rsidRDefault="005654B1" w:rsidP="002D078F">
      <w:pPr>
        <w:shd w:val="clear" w:color="auto" w:fill="D9D9D9" w:themeFill="background1" w:themeFillShade="D9"/>
        <w:spacing w:line="360" w:lineRule="auto"/>
        <w:rPr>
          <w:rFonts w:ascii="OpenDyslexic" w:eastAsia="Arial" w:hAnsi="OpenDyslexic" w:cs="Arial"/>
        </w:rPr>
      </w:pPr>
      <w:r w:rsidRPr="00EB291B">
        <w:rPr>
          <w:rFonts w:ascii="OpenDyslexic" w:eastAsia="Arial" w:hAnsi="OpenDyslexic" w:cs="Arial"/>
          <w:b/>
        </w:rPr>
        <w:t>Clandé'</w:t>
      </w:r>
      <w:r w:rsidR="002D078F" w:rsidRPr="00EB291B">
        <w:rPr>
          <w:rFonts w:ascii="OpenDyslexic" w:eastAsia="Arial" w:hAnsi="OpenDyslexic" w:cs="Arial"/>
          <w:b/>
        </w:rPr>
        <w:t xml:space="preserve"> </w:t>
      </w:r>
      <w:r w:rsidR="002D078F" w:rsidRPr="00EB291B">
        <w:rPr>
          <w:rFonts w:ascii="OpenDyslexic" w:eastAsiaTheme="minorHAnsi" w:hAnsi="OpenDyslexic" w:cs="ArianaPro-Regular"/>
          <w:b/>
          <w:lang w:eastAsia="en-US"/>
        </w:rPr>
        <w:t xml:space="preserve">(argotique) </w:t>
      </w:r>
      <w:r w:rsidR="002D078F" w:rsidRPr="00EB291B">
        <w:rPr>
          <w:rFonts w:ascii="OpenDyslexic" w:eastAsiaTheme="minorHAnsi" w:hAnsi="OpenDyslexic" w:cs="ArianaPro-Bold"/>
          <w:b/>
          <w:bCs/>
          <w:lang w:eastAsia="en-US"/>
        </w:rPr>
        <w:t>:</w:t>
      </w:r>
      <w:r w:rsidR="002D078F" w:rsidRPr="002D078F">
        <w:rPr>
          <w:rFonts w:ascii="OpenDyslexic" w:eastAsiaTheme="minorHAnsi" w:hAnsi="OpenDyslexic" w:cs="ArianaPro-Bold"/>
          <w:b/>
          <w:bCs/>
          <w:lang w:eastAsia="en-US"/>
        </w:rPr>
        <w:t xml:space="preserve"> </w:t>
      </w:r>
      <w:r w:rsidR="002D078F" w:rsidRPr="002D078F">
        <w:rPr>
          <w:rFonts w:ascii="OpenDyslexic" w:eastAsiaTheme="minorHAnsi" w:hAnsi="OpenDyslexic" w:cs="ArianaPro-Regular"/>
          <w:lang w:eastAsia="en-US"/>
        </w:rPr>
        <w:t>clandestin.</w:t>
      </w:r>
    </w:p>
    <w:p w:rsidR="005654B1" w:rsidRPr="002D078F" w:rsidRDefault="005654B1" w:rsidP="002D078F">
      <w:pPr>
        <w:shd w:val="clear" w:color="auto" w:fill="D9D9D9" w:themeFill="background1" w:themeFillShade="D9"/>
        <w:spacing w:line="360" w:lineRule="auto"/>
        <w:rPr>
          <w:rFonts w:ascii="OpenDyslexic" w:eastAsia="Arial" w:hAnsi="OpenDyslexic" w:cs="Arial"/>
        </w:rPr>
      </w:pPr>
      <w:r w:rsidRPr="00EB291B">
        <w:rPr>
          <w:rFonts w:ascii="OpenDyslexic" w:eastAsia="Arial" w:hAnsi="OpenDyslexic" w:cs="Arial"/>
          <w:b/>
        </w:rPr>
        <w:t>D</w:t>
      </w:r>
      <w:r w:rsidR="002D078F" w:rsidRPr="00EB291B">
        <w:rPr>
          <w:rFonts w:ascii="OpenDyslexic" w:eastAsia="Arial" w:hAnsi="OpenDyslexic" w:cs="Arial"/>
          <w:b/>
        </w:rPr>
        <w:t xml:space="preserve">aron : </w:t>
      </w:r>
      <w:r w:rsidR="002D078F" w:rsidRPr="00EB291B">
        <w:rPr>
          <w:rFonts w:ascii="OpenDyslexic" w:eastAsiaTheme="minorHAnsi" w:hAnsi="OpenDyslexic" w:cs="ArianaPro-Regular"/>
          <w:b/>
          <w:lang w:eastAsia="en-US"/>
        </w:rPr>
        <w:t xml:space="preserve">(argotique) </w:t>
      </w:r>
      <w:r w:rsidR="002D078F" w:rsidRPr="00EB291B">
        <w:rPr>
          <w:rFonts w:ascii="OpenDyslexic" w:eastAsiaTheme="minorHAnsi" w:hAnsi="OpenDyslexic" w:cs="ArianaPro-Bold"/>
          <w:b/>
          <w:bCs/>
          <w:lang w:eastAsia="en-US"/>
        </w:rPr>
        <w:t>:</w:t>
      </w:r>
      <w:r w:rsidR="002D078F" w:rsidRPr="002D078F">
        <w:rPr>
          <w:rFonts w:ascii="OpenDyslexic" w:eastAsiaTheme="minorHAnsi" w:hAnsi="OpenDyslexic" w:cs="ArianaPro-Bold"/>
          <w:b/>
          <w:bCs/>
          <w:lang w:eastAsia="en-US"/>
        </w:rPr>
        <w:t xml:space="preserve"> </w:t>
      </w:r>
      <w:r w:rsidR="002D078F" w:rsidRPr="002D078F">
        <w:rPr>
          <w:rFonts w:ascii="OpenDyslexic" w:eastAsiaTheme="minorHAnsi" w:hAnsi="OpenDyslexic" w:cs="ArianaPro-Regular"/>
          <w:lang w:eastAsia="en-US"/>
        </w:rPr>
        <w:t>père, mère.</w:t>
      </w:r>
    </w:p>
    <w:p w:rsidR="005654B1" w:rsidRPr="002D078F" w:rsidRDefault="005654B1" w:rsidP="002D078F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EB291B">
        <w:rPr>
          <w:rFonts w:ascii="OpenDyslexic" w:eastAsia="Arial" w:hAnsi="OpenDyslexic" w:cs="Arial"/>
          <w:b/>
        </w:rPr>
        <w:t>Kippa</w:t>
      </w:r>
      <w:r w:rsidR="002D078F" w:rsidRPr="00EB291B">
        <w:rPr>
          <w:rFonts w:ascii="OpenDyslexic" w:eastAsia="Arial" w:hAnsi="OpenDyslexic" w:cs="Arial"/>
          <w:b/>
        </w:rPr>
        <w:t> :</w:t>
      </w:r>
      <w:r w:rsidR="002D078F" w:rsidRPr="002D078F">
        <w:rPr>
          <w:rFonts w:ascii="OpenDyslexic" w:eastAsia="Arial" w:hAnsi="OpenDyslexic" w:cs="Arial"/>
        </w:rPr>
        <w:t xml:space="preserve"> </w:t>
      </w:r>
      <w:r w:rsidR="002D078F" w:rsidRPr="002D078F">
        <w:rPr>
          <w:rFonts w:ascii="OpenDyslexic" w:eastAsiaTheme="minorHAnsi" w:hAnsi="OpenDyslexic" w:cs="ArianaPro-Regular"/>
          <w:lang w:eastAsia="en-US"/>
        </w:rPr>
        <w:t>calotte que les Juifs pratiquants portent sur la tête.</w:t>
      </w:r>
    </w:p>
    <w:p w:rsidR="005654B1" w:rsidRDefault="005654B1" w:rsidP="00E602AB">
      <w:pPr>
        <w:spacing w:line="360" w:lineRule="auto"/>
        <w:rPr>
          <w:rFonts w:ascii="OpenDyslexic" w:eastAsia="Arial" w:hAnsi="OpenDyslexic" w:cs="Arial"/>
        </w:rPr>
      </w:pPr>
    </w:p>
    <w:sectPr w:rsidR="005654B1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D1545" w:rsidP="002D1545">
        <w:pPr>
          <w:pStyle w:val="Pieddepage"/>
          <w:jc w:val="center"/>
        </w:pPr>
        <w:r>
          <w:rPr>
            <w:noProof/>
            <w:color w:val="808080" w:themeColor="background1" w:themeShade="80"/>
          </w:rPr>
          <w:drawing>
            <wp:inline distT="0" distB="0" distL="0" distR="0" wp14:anchorId="54487F1B" wp14:editId="7C411BD3">
              <wp:extent cx="1089660" cy="346518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Educagri(NB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492" cy="378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83FC1" w:rsidRDefault="00183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  <w:footnote w:id="1">
    <w:p w:rsidR="00E602AB" w:rsidRPr="00B53EFF" w:rsidRDefault="00E602AB" w:rsidP="00E602AB">
      <w:pPr>
        <w:spacing w:line="360" w:lineRule="auto"/>
        <w:rPr>
          <w:rFonts w:ascii="OpenDyslexic" w:eastAsia="Arial" w:hAnsi="OpenDyslexic" w:cs="Arial"/>
          <w:sz w:val="20"/>
          <w:szCs w:val="20"/>
        </w:rPr>
      </w:pPr>
      <w:r w:rsidRPr="00B53EFF">
        <w:rPr>
          <w:rStyle w:val="Appelnotedebasdep"/>
          <w:rFonts w:ascii="OpenDyslexic" w:hAnsi="OpenDyslexic"/>
          <w:sz w:val="20"/>
          <w:szCs w:val="20"/>
          <w:vertAlign w:val="baseline"/>
        </w:rPr>
        <w:footnoteRef/>
      </w:r>
      <w:r w:rsidRPr="00B53EFF">
        <w:rPr>
          <w:rFonts w:ascii="OpenDyslexic" w:hAnsi="OpenDyslexic"/>
          <w:sz w:val="20"/>
          <w:szCs w:val="20"/>
        </w:rPr>
        <w:t xml:space="preserve">. </w:t>
      </w:r>
      <w:r w:rsidRPr="00B53EFF">
        <w:rPr>
          <w:rFonts w:ascii="OpenDyslexic" w:eastAsia="Arial" w:hAnsi="OpenDyslexic" w:cs="Arial"/>
          <w:sz w:val="20"/>
          <w:szCs w:val="20"/>
        </w:rPr>
        <w:t>Dans la tragédie originale, Roméo, croyant Juliette morte, boit le poison pour la rejoindre.</w:t>
      </w:r>
    </w:p>
    <w:p w:rsidR="00E602AB" w:rsidRDefault="00E602AB">
      <w:pPr>
        <w:pStyle w:val="Notedebasdepag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53F99"/>
    <w:rsid w:val="00160C42"/>
    <w:rsid w:val="00183FC1"/>
    <w:rsid w:val="001F059C"/>
    <w:rsid w:val="0020647C"/>
    <w:rsid w:val="00224245"/>
    <w:rsid w:val="00251914"/>
    <w:rsid w:val="002D0313"/>
    <w:rsid w:val="002D078F"/>
    <w:rsid w:val="002D1545"/>
    <w:rsid w:val="002F450F"/>
    <w:rsid w:val="003023E6"/>
    <w:rsid w:val="00321520"/>
    <w:rsid w:val="00322C21"/>
    <w:rsid w:val="00393D3A"/>
    <w:rsid w:val="00414501"/>
    <w:rsid w:val="0046210F"/>
    <w:rsid w:val="00463E60"/>
    <w:rsid w:val="00503E8D"/>
    <w:rsid w:val="00504C67"/>
    <w:rsid w:val="00526D93"/>
    <w:rsid w:val="005654B1"/>
    <w:rsid w:val="005B310A"/>
    <w:rsid w:val="005C2503"/>
    <w:rsid w:val="005E636C"/>
    <w:rsid w:val="00653DEB"/>
    <w:rsid w:val="0069250D"/>
    <w:rsid w:val="007177A3"/>
    <w:rsid w:val="00764BE4"/>
    <w:rsid w:val="007746BF"/>
    <w:rsid w:val="007B12D9"/>
    <w:rsid w:val="007F10D8"/>
    <w:rsid w:val="00856D68"/>
    <w:rsid w:val="008903CD"/>
    <w:rsid w:val="00892428"/>
    <w:rsid w:val="0090338A"/>
    <w:rsid w:val="00964C57"/>
    <w:rsid w:val="00977B74"/>
    <w:rsid w:val="00980D1D"/>
    <w:rsid w:val="009F7476"/>
    <w:rsid w:val="00A2678F"/>
    <w:rsid w:val="00A45A59"/>
    <w:rsid w:val="00A5415D"/>
    <w:rsid w:val="00A62014"/>
    <w:rsid w:val="00A73518"/>
    <w:rsid w:val="00A83879"/>
    <w:rsid w:val="00A83C2E"/>
    <w:rsid w:val="00A93802"/>
    <w:rsid w:val="00AD3498"/>
    <w:rsid w:val="00AE6545"/>
    <w:rsid w:val="00B019AD"/>
    <w:rsid w:val="00B47853"/>
    <w:rsid w:val="00B53EFF"/>
    <w:rsid w:val="00B57E86"/>
    <w:rsid w:val="00BB3496"/>
    <w:rsid w:val="00BB3B77"/>
    <w:rsid w:val="00BD1826"/>
    <w:rsid w:val="00C613F5"/>
    <w:rsid w:val="00CA4F44"/>
    <w:rsid w:val="00CF7B6F"/>
    <w:rsid w:val="00D00089"/>
    <w:rsid w:val="00D71054"/>
    <w:rsid w:val="00DF0652"/>
    <w:rsid w:val="00E05DF3"/>
    <w:rsid w:val="00E602AB"/>
    <w:rsid w:val="00EB291B"/>
    <w:rsid w:val="00EB2CD9"/>
    <w:rsid w:val="00ED0765"/>
    <w:rsid w:val="00EF2B79"/>
    <w:rsid w:val="00F355BB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5464469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2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60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61</cp:revision>
  <cp:lastPrinted>2022-06-17T15:49:00Z</cp:lastPrinted>
  <dcterms:created xsi:type="dcterms:W3CDTF">2022-05-05T14:14:00Z</dcterms:created>
  <dcterms:modified xsi:type="dcterms:W3CDTF">2022-06-17T17:14:00Z</dcterms:modified>
</cp:coreProperties>
</file>