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15" w:rsidRPr="008B4055" w:rsidRDefault="00975D15" w:rsidP="00975D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222222"/>
          <w:sz w:val="28"/>
          <w:szCs w:val="28"/>
        </w:rPr>
      </w:pPr>
      <w:bookmarkStart w:id="0" w:name="_GoBack"/>
      <w:bookmarkEnd w:id="0"/>
      <w:r w:rsidRPr="008B4055">
        <w:rPr>
          <w:rFonts w:ascii="OpenDyslexic" w:hAnsi="OpenDyslexic" w:cs="Arial"/>
          <w:color w:val="222222"/>
          <w:sz w:val="28"/>
          <w:szCs w:val="28"/>
        </w:rPr>
        <w:t>« Enfant de la ville »</w:t>
      </w:r>
    </w:p>
    <w:p w:rsidR="00975D15" w:rsidRPr="006F6898" w:rsidRDefault="00975D15" w:rsidP="00975D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C00000"/>
        </w:rPr>
      </w:pPr>
      <w:r w:rsidRPr="006F6898">
        <w:rPr>
          <w:rFonts w:ascii="OpenDyslexic" w:hAnsi="OpenDyslexic" w:cs="Arial"/>
          <w:color w:val="C00000"/>
        </w:rPr>
        <w:t>Grand Corps Malade</w:t>
      </w:r>
    </w:p>
    <w:p w:rsidR="00975D15" w:rsidRDefault="00975D15" w:rsidP="00975D1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22222"/>
        </w:rPr>
      </w:pPr>
    </w:p>
    <w:p w:rsidR="006F6898" w:rsidRDefault="006F6898" w:rsidP="00975D1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22222"/>
        </w:rPr>
      </w:pP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J’avoue que c’est bon de se barrer à la mer ou à la campagne</w:t>
      </w:r>
      <w:r>
        <w:rPr>
          <w:rFonts w:ascii="OpenDyslexic" w:hAnsi="OpenDyslexic" w:cs="Arial"/>
          <w:color w:val="222222"/>
        </w:rPr>
        <w:t xml:space="preserve">                        </w:t>
      </w:r>
      <w:r w:rsidRPr="006F6898">
        <w:rPr>
          <w:rFonts w:ascii="OpenDyslexic" w:hAnsi="OpenDyslexic" w:cs="Arial"/>
          <w:color w:val="C00000"/>
          <w:sz w:val="20"/>
          <w:szCs w:val="20"/>
        </w:rPr>
        <w:t>1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Quand tu ressens ce besoin, quand ton envie de verdure t’accompagne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 xml:space="preserve">Nouvelles couleurs, nouvelles odeurs, ça rend les sens </w:t>
      </w:r>
      <w:r w:rsidRPr="000904D7">
        <w:rPr>
          <w:rFonts w:ascii="OpenDyslexic" w:hAnsi="OpenDyslexic" w:cs="Arial"/>
          <w:color w:val="222222"/>
          <w:highlight w:val="lightGray"/>
        </w:rPr>
        <w:t>euphoriques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 xml:space="preserve">Respirer un air meilleur ça change de mon bout de </w:t>
      </w:r>
      <w:r w:rsidRPr="000904D7">
        <w:rPr>
          <w:rFonts w:ascii="OpenDyslexic" w:hAnsi="OpenDyslexic" w:cs="Arial"/>
          <w:color w:val="222222"/>
          <w:highlight w:val="lightGray"/>
        </w:rPr>
        <w:t>périphérique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Est-ce que t’as déjà bien écouté le bruit du vent dans la forêt</w:t>
      </w:r>
      <w:r>
        <w:rPr>
          <w:rFonts w:ascii="OpenDyslexic" w:hAnsi="OpenDyslexic" w:cs="Arial"/>
          <w:color w:val="222222"/>
        </w:rPr>
        <w:t xml:space="preserve">                       </w:t>
      </w:r>
      <w:r w:rsidRPr="006F6898">
        <w:rPr>
          <w:rFonts w:ascii="OpenDyslexic" w:hAnsi="OpenDyslexic" w:cs="Arial"/>
          <w:color w:val="C00000"/>
          <w:sz w:val="20"/>
          <w:szCs w:val="20"/>
        </w:rPr>
        <w:t>5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Est-ce que t’as déjà marché pieds nus dans l’herbe haute, je voudrais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Surtout pas représenter l’écolo relou à quatre centimes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Mais la nature nourrit l’homme et rien que pour ça faut qu’on l’estime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Donc la nature je la respecte, c’est peut-être pour ça que j’écris en vers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Mais c’est tout sauf mon ambiance, j’appartiens à un autre univers</w:t>
      </w:r>
      <w:r>
        <w:rPr>
          <w:rFonts w:ascii="OpenDyslexic" w:hAnsi="OpenDyslexic" w:cs="Arial"/>
          <w:color w:val="222222"/>
        </w:rPr>
        <w:t xml:space="preserve">                </w:t>
      </w:r>
      <w:r w:rsidRPr="006F6898">
        <w:rPr>
          <w:rFonts w:ascii="OpenDyslexic" w:hAnsi="OpenDyslexic" w:cs="Arial"/>
          <w:color w:val="C00000"/>
          <w:sz w:val="20"/>
          <w:szCs w:val="20"/>
        </w:rPr>
        <w:t>10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Si la campagne est côté face, je suis un produit du côté pile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Là où les apparts s’empilent, je suis enfant de la ville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Je sens le cœur de la ville qui cogne dans ma poitrine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J’entends les sirènes qui résonnent mais est-ce vraiment un crime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D’aimer le murmure de la rue et l’odeur de l’essence</w:t>
      </w:r>
      <w:r>
        <w:rPr>
          <w:rFonts w:ascii="OpenDyslexic" w:hAnsi="OpenDyslexic" w:cs="Arial"/>
          <w:color w:val="222222"/>
        </w:rPr>
        <w:t xml:space="preserve">                                   </w:t>
      </w:r>
      <w:r w:rsidRPr="006F6898">
        <w:rPr>
          <w:rFonts w:ascii="OpenDyslexic" w:hAnsi="OpenDyslexic" w:cs="Arial"/>
          <w:color w:val="C00000"/>
          <w:sz w:val="20"/>
          <w:szCs w:val="20"/>
        </w:rPr>
        <w:t>15</w:t>
      </w:r>
    </w:p>
    <w:p w:rsidR="006F6898" w:rsidRDefault="006F6898">
      <w:pPr>
        <w:spacing w:after="160" w:line="259" w:lineRule="auto"/>
        <w:rPr>
          <w:rFonts w:ascii="OpenDyslexic" w:hAnsi="OpenDyslexic" w:cs="Arial"/>
          <w:color w:val="222222"/>
        </w:rPr>
      </w:pPr>
      <w:r>
        <w:rPr>
          <w:rFonts w:ascii="OpenDyslexic" w:hAnsi="OpenDyslexic" w:cs="Arial"/>
          <w:color w:val="222222"/>
        </w:rPr>
        <w:br w:type="page"/>
      </w:r>
    </w:p>
    <w:p w:rsidR="006F6898" w:rsidRDefault="006F6898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J’ai besoin de cette atmosphère pour développer mes sens</w:t>
      </w:r>
    </w:p>
    <w:p w:rsidR="00975D15" w:rsidRPr="00DB29AC" w:rsidRDefault="00975D15" w:rsidP="006F6898">
      <w:pPr>
        <w:spacing w:after="160" w:line="259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Je suis un enfant de la ville, je suis un enfant du bruit</w:t>
      </w:r>
    </w:p>
    <w:p w:rsidR="00975D15" w:rsidRPr="00DB29AC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J’aime la foule quand ça grouille, j’aime les rires et les cris</w:t>
      </w:r>
    </w:p>
    <w:p w:rsidR="006F6898" w:rsidRDefault="00975D15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J’écris mon envie de croiser du mouvement et des visages</w:t>
      </w:r>
    </w:p>
    <w:p w:rsidR="006F6898" w:rsidRDefault="006F6898" w:rsidP="006F6898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B29AC">
        <w:rPr>
          <w:rFonts w:ascii="OpenDyslexic" w:hAnsi="OpenDyslexic" w:cs="Arial"/>
          <w:color w:val="222222"/>
        </w:rPr>
        <w:t>Je veux que ça claque et que ça sonne, je ne veux pas que des vies sages</w:t>
      </w:r>
      <w:r>
        <w:rPr>
          <w:rFonts w:ascii="OpenDyslexic" w:hAnsi="OpenDyslexic" w:cs="Arial"/>
          <w:color w:val="222222"/>
        </w:rPr>
        <w:t xml:space="preserve">     </w:t>
      </w:r>
      <w:r w:rsidRPr="006F6898">
        <w:rPr>
          <w:rFonts w:ascii="OpenDyslexic" w:hAnsi="OpenDyslexic" w:cs="Arial"/>
          <w:color w:val="C00000"/>
          <w:sz w:val="20"/>
          <w:szCs w:val="20"/>
        </w:rPr>
        <w:t>20</w:t>
      </w:r>
    </w:p>
    <w:p w:rsidR="006F6898" w:rsidRDefault="006F6898" w:rsidP="006F6898">
      <w:pPr>
        <w:widowControl w:val="0"/>
        <w:autoSpaceDE w:val="0"/>
        <w:autoSpaceDN w:val="0"/>
        <w:adjustRightInd w:val="0"/>
        <w:rPr>
          <w:rFonts w:ascii="OpenDyslexic" w:hAnsi="OpenDyslexic" w:cs="Arial"/>
          <w:color w:val="222222"/>
        </w:rPr>
      </w:pPr>
    </w:p>
    <w:p w:rsidR="006F6898" w:rsidRDefault="006F6898" w:rsidP="006F689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221E1F"/>
          <w:sz w:val="18"/>
          <w:szCs w:val="18"/>
        </w:rPr>
      </w:pP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Pr="00CD02D3">
        <w:rPr>
          <w:rFonts w:ascii="OpenDyslexic" w:hAnsi="OpenDyslexic"/>
          <w:color w:val="221E1F"/>
          <w:sz w:val="18"/>
          <w:szCs w:val="18"/>
        </w:rPr>
        <w:t>Grand Corps Malade, «</w:t>
      </w:r>
      <w:r>
        <w:rPr>
          <w:rFonts w:ascii="OpenDyslexic" w:hAnsi="OpenDyslexic"/>
          <w:color w:val="221E1F"/>
          <w:sz w:val="18"/>
          <w:szCs w:val="18"/>
        </w:rPr>
        <w:t xml:space="preserve"> </w:t>
      </w:r>
      <w:r w:rsidRPr="00CD02D3">
        <w:rPr>
          <w:rFonts w:ascii="OpenDyslexic" w:hAnsi="OpenDyslexic"/>
          <w:color w:val="221E1F"/>
          <w:sz w:val="18"/>
          <w:szCs w:val="18"/>
        </w:rPr>
        <w:t xml:space="preserve">Enfant de la ville », </w:t>
      </w:r>
      <w:r w:rsidRPr="00CD02D3">
        <w:rPr>
          <w:rFonts w:ascii="OpenDyslexic" w:hAnsi="OpenDyslexic"/>
          <w:i/>
          <w:iCs/>
          <w:color w:val="221E1F"/>
          <w:sz w:val="18"/>
          <w:szCs w:val="18"/>
        </w:rPr>
        <w:t>Enfant de la ville</w:t>
      </w:r>
      <w:r w:rsidRPr="00CD02D3">
        <w:rPr>
          <w:rFonts w:ascii="OpenDyslexic" w:hAnsi="OpenDyslexic"/>
          <w:color w:val="221E1F"/>
          <w:sz w:val="18"/>
          <w:szCs w:val="18"/>
        </w:rPr>
        <w:t>, 2008</w:t>
      </w:r>
    </w:p>
    <w:p w:rsidR="006F6898" w:rsidRPr="00CD02D3" w:rsidRDefault="006F6898" w:rsidP="006F689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222222"/>
        </w:rPr>
      </w:pPr>
      <w:r>
        <w:rPr>
          <w:rFonts w:ascii="OpenDyslexic" w:hAnsi="OpenDyslexic"/>
          <w:color w:val="221E1F"/>
          <w:sz w:val="18"/>
          <w:szCs w:val="18"/>
        </w:rPr>
        <w:t xml:space="preserve">Publié avec l’autorisation de </w:t>
      </w:r>
      <w:proofErr w:type="spellStart"/>
      <w:r>
        <w:rPr>
          <w:rFonts w:ascii="OpenDyslexic" w:hAnsi="OpenDyslexic"/>
          <w:color w:val="221E1F"/>
          <w:sz w:val="18"/>
          <w:szCs w:val="18"/>
        </w:rPr>
        <w:t>Anouche</w:t>
      </w:r>
      <w:proofErr w:type="spellEnd"/>
      <w:r>
        <w:rPr>
          <w:rFonts w:ascii="OpenDyslexic" w:hAnsi="OpenDyslexic"/>
          <w:color w:val="221E1F"/>
          <w:sz w:val="18"/>
          <w:szCs w:val="18"/>
        </w:rPr>
        <w:t xml:space="preserve"> Productions © Tous droits réservés </w:t>
      </w: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</w:p>
    <w:p w:rsidR="006F6898" w:rsidRDefault="006F6898" w:rsidP="006F6898"/>
    <w:p w:rsidR="006F6898" w:rsidRDefault="00173FF8" w:rsidP="006F6898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131445</wp:posOffset>
            </wp:positionV>
            <wp:extent cx="2517648" cy="2014728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898" w:rsidRDefault="006F6898" w:rsidP="00527B5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222222"/>
        </w:rPr>
      </w:pPr>
    </w:p>
    <w:p w:rsidR="009009EC" w:rsidRDefault="009009EC" w:rsidP="00527B5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222222"/>
        </w:rPr>
      </w:pPr>
    </w:p>
    <w:p w:rsidR="009009EC" w:rsidRDefault="009009EC" w:rsidP="009009EC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</w:p>
    <w:p w:rsidR="009009EC" w:rsidRDefault="009009EC" w:rsidP="009009EC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</w:p>
    <w:p w:rsidR="009009EC" w:rsidRDefault="009009EC" w:rsidP="009009EC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</w:p>
    <w:p w:rsidR="009009EC" w:rsidRDefault="009009EC" w:rsidP="009009EC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</w:p>
    <w:p w:rsidR="009009EC" w:rsidRDefault="009009EC" w:rsidP="009009EC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</w:p>
    <w:p w:rsidR="009009EC" w:rsidRPr="009009EC" w:rsidRDefault="009009EC" w:rsidP="0021722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hAnsi="OpenDyslexic"/>
          <w:color w:val="C00000"/>
        </w:rPr>
      </w:pPr>
      <w:r w:rsidRPr="009009EC">
        <w:rPr>
          <w:rFonts w:ascii="OpenDyslexic" w:hAnsi="OpenDyslexic"/>
          <w:color w:val="C00000"/>
        </w:rPr>
        <w:t>Lexique</w:t>
      </w:r>
    </w:p>
    <w:p w:rsidR="009009EC" w:rsidRPr="009009EC" w:rsidRDefault="009009EC" w:rsidP="0021722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222222"/>
        </w:rPr>
      </w:pPr>
      <w:r w:rsidRPr="00DF3B66">
        <w:rPr>
          <w:rFonts w:ascii="OpenDyslexic" w:hAnsi="OpenDyslexic" w:cs="Arial"/>
          <w:b/>
          <w:color w:val="222222"/>
        </w:rPr>
        <w:t>Euphoriques :</w:t>
      </w:r>
      <w:r w:rsidRPr="009009EC">
        <w:rPr>
          <w:rFonts w:ascii="OpenDyslexic" w:hAnsi="OpenDyslexic" w:cs="Arial"/>
          <w:color w:val="222222"/>
        </w:rPr>
        <w:t xml:space="preserve"> </w:t>
      </w:r>
      <w:r w:rsidRPr="009009EC">
        <w:rPr>
          <w:rFonts w:ascii="OpenDyslexic" w:eastAsiaTheme="minorHAnsi" w:hAnsi="OpenDyslexic" w:cs="ArianaPro-Regular"/>
          <w:lang w:eastAsia="en-US"/>
        </w:rPr>
        <w:t>extrêmement heureux.</w:t>
      </w:r>
    </w:p>
    <w:p w:rsidR="008910C0" w:rsidRPr="009009EC" w:rsidRDefault="009009EC" w:rsidP="00217227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DF3B66">
        <w:rPr>
          <w:rFonts w:ascii="OpenDyslexic" w:hAnsi="OpenDyslexic" w:cs="Arial"/>
          <w:b/>
          <w:color w:val="222222"/>
        </w:rPr>
        <w:t>Périphérique :</w:t>
      </w:r>
      <w:r w:rsidRPr="009009EC">
        <w:rPr>
          <w:rFonts w:ascii="OpenDyslexic" w:hAnsi="OpenDyslexic" w:cs="Arial"/>
          <w:color w:val="222222"/>
        </w:rPr>
        <w:t xml:space="preserve"> </w:t>
      </w:r>
      <w:r w:rsidRPr="009009EC">
        <w:rPr>
          <w:rFonts w:ascii="OpenDyslexic" w:eastAsiaTheme="minorHAnsi" w:hAnsi="OpenDyslexic" w:cs="ArianaPro-Regular"/>
          <w:lang w:eastAsia="en-US"/>
        </w:rPr>
        <w:t>voie large et rapide pour les voitures qui entoure une ville.</w:t>
      </w:r>
    </w:p>
    <w:sectPr w:rsidR="008910C0" w:rsidRPr="009009EC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AA" w:rsidRDefault="00723CAA" w:rsidP="00183FC1">
      <w:r>
        <w:separator/>
      </w:r>
    </w:p>
  </w:endnote>
  <w:endnote w:type="continuationSeparator" w:id="0">
    <w:p w:rsidR="00723CAA" w:rsidRDefault="00723CAA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188313605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A93802" w:rsidRPr="00E635EF" w:rsidRDefault="00A93802">
        <w:pPr>
          <w:pStyle w:val="Pieddepage"/>
          <w:jc w:val="center"/>
          <w:rPr>
            <w:color w:val="A6A6A6" w:themeColor="background1" w:themeShade="A6"/>
          </w:rPr>
        </w:pPr>
      </w:p>
      <w:p w:rsidR="00A93802" w:rsidRPr="00E635EF" w:rsidRDefault="00A93802">
        <w:pPr>
          <w:pStyle w:val="Pieddepage"/>
          <w:jc w:val="center"/>
          <w:rPr>
            <w:color w:val="A6A6A6" w:themeColor="background1" w:themeShade="A6"/>
          </w:rPr>
        </w:pPr>
      </w:p>
      <w:p w:rsidR="00183FC1" w:rsidRDefault="001F5957" w:rsidP="006F6898">
        <w:pPr>
          <w:pStyle w:val="Pieddepage"/>
          <w:jc w:val="center"/>
        </w:pPr>
      </w:p>
    </w:sdtContent>
  </w:sdt>
  <w:p w:rsidR="00183FC1" w:rsidRDefault="00893819" w:rsidP="00893819">
    <w:pPr>
      <w:pStyle w:val="Pieddepage"/>
      <w:jc w:val="center"/>
    </w:pPr>
    <w:r>
      <w:rPr>
        <w:noProof/>
        <w:color w:val="808080" w:themeColor="background1" w:themeShade="80"/>
      </w:rPr>
      <w:drawing>
        <wp:inline distT="0" distB="0" distL="0" distR="0" wp14:anchorId="5CF6F487" wp14:editId="090FC88C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AA" w:rsidRDefault="00723CAA" w:rsidP="00183FC1">
      <w:r>
        <w:separator/>
      </w:r>
    </w:p>
  </w:footnote>
  <w:footnote w:type="continuationSeparator" w:id="0">
    <w:p w:rsidR="00723CAA" w:rsidRDefault="00723CAA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904D7"/>
    <w:rsid w:val="000F034D"/>
    <w:rsid w:val="0011254A"/>
    <w:rsid w:val="00167A2E"/>
    <w:rsid w:val="00173FF8"/>
    <w:rsid w:val="00183FC1"/>
    <w:rsid w:val="001F5957"/>
    <w:rsid w:val="00217227"/>
    <w:rsid w:val="00251914"/>
    <w:rsid w:val="002D0313"/>
    <w:rsid w:val="00321520"/>
    <w:rsid w:val="00393D3A"/>
    <w:rsid w:val="0046210F"/>
    <w:rsid w:val="00527B58"/>
    <w:rsid w:val="006438EB"/>
    <w:rsid w:val="0069250D"/>
    <w:rsid w:val="006965A6"/>
    <w:rsid w:val="006F6898"/>
    <w:rsid w:val="00723CAA"/>
    <w:rsid w:val="00764BE4"/>
    <w:rsid w:val="007746BF"/>
    <w:rsid w:val="008903CD"/>
    <w:rsid w:val="008910C0"/>
    <w:rsid w:val="00893819"/>
    <w:rsid w:val="008B4055"/>
    <w:rsid w:val="009009EC"/>
    <w:rsid w:val="00975D15"/>
    <w:rsid w:val="00977B74"/>
    <w:rsid w:val="00A2678F"/>
    <w:rsid w:val="00A83C2E"/>
    <w:rsid w:val="00A93802"/>
    <w:rsid w:val="00B019AD"/>
    <w:rsid w:val="00BD1826"/>
    <w:rsid w:val="00CF7B6F"/>
    <w:rsid w:val="00D00089"/>
    <w:rsid w:val="00DF3B66"/>
    <w:rsid w:val="00E635EF"/>
    <w:rsid w:val="00EF2B7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30</cp:revision>
  <cp:lastPrinted>2022-06-17T13:40:00Z</cp:lastPrinted>
  <dcterms:created xsi:type="dcterms:W3CDTF">2022-05-05T14:14:00Z</dcterms:created>
  <dcterms:modified xsi:type="dcterms:W3CDTF">2022-06-17T13:56:00Z</dcterms:modified>
</cp:coreProperties>
</file>